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BE" w:rsidRDefault="00F830BE" w:rsidP="00D51094"/>
    <w:p w:rsidR="00F830BE" w:rsidRDefault="00F830BE" w:rsidP="00D51094"/>
    <w:p w:rsidR="00F830BE" w:rsidRDefault="00F830BE" w:rsidP="00D51094"/>
    <w:p w:rsidR="00F830BE" w:rsidRDefault="00F830BE" w:rsidP="00D51094">
      <w:pPr>
        <w:pStyle w:val="aLCPHeading"/>
        <w:rPr>
          <w:sz w:val="36"/>
          <w:szCs w:val="36"/>
        </w:rPr>
      </w:pPr>
      <w:r>
        <w:rPr>
          <w:sz w:val="36"/>
          <w:szCs w:val="36"/>
        </w:rPr>
        <w:t>ATTENDANCE POLICY</w:t>
      </w:r>
    </w:p>
    <w:p w:rsidR="00E05515" w:rsidRDefault="00E05515" w:rsidP="00D51094">
      <w:pPr>
        <w:pStyle w:val="aLCPHeading"/>
        <w:rPr>
          <w:sz w:val="36"/>
          <w:szCs w:val="36"/>
        </w:rPr>
      </w:pPr>
      <w:r>
        <w:rPr>
          <w:sz w:val="36"/>
          <w:szCs w:val="36"/>
        </w:rPr>
        <w:t>-</w:t>
      </w:r>
    </w:p>
    <w:p w:rsidR="00E05515" w:rsidRPr="00654D4F" w:rsidRDefault="00E05515" w:rsidP="00D51094">
      <w:pPr>
        <w:pStyle w:val="aLCPHeading"/>
        <w:rPr>
          <w:sz w:val="36"/>
          <w:szCs w:val="36"/>
        </w:rPr>
      </w:pPr>
      <w:r>
        <w:rPr>
          <w:sz w:val="36"/>
          <w:szCs w:val="36"/>
        </w:rPr>
        <w:t xml:space="preserve">Barcombe </w:t>
      </w:r>
    </w:p>
    <w:p w:rsidR="00F830BE" w:rsidRDefault="00F830BE" w:rsidP="00D51094">
      <w:pPr>
        <w:pStyle w:val="aLCPHeading"/>
      </w:pPr>
    </w:p>
    <w:p w:rsidR="00F830BE" w:rsidRPr="00C7653E" w:rsidRDefault="00F830BE" w:rsidP="00D51094">
      <w:pPr>
        <w:pStyle w:val="aLCPHeading"/>
        <w:rPr>
          <w:rFonts w:ascii="Gill Sans MT" w:hAnsi="Gill Sans MT"/>
        </w:rPr>
      </w:pPr>
      <w:r w:rsidRPr="00C7653E">
        <w:rPr>
          <w:noProof/>
          <w:lang w:val="en-GB" w:eastAsia="en-GB"/>
        </w:rPr>
        <w:drawing>
          <wp:inline distT="0" distB="0" distL="0" distR="0" wp14:anchorId="30EB7627" wp14:editId="54207EFF">
            <wp:extent cx="1786278" cy="8477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F830BE" w:rsidRPr="00C7653E" w:rsidRDefault="00F830BE" w:rsidP="00D51094">
      <w:pPr>
        <w:jc w:val="center"/>
        <w:rPr>
          <w:rFonts w:cs="Calibri"/>
          <w:sz w:val="40"/>
          <w:szCs w:val="40"/>
        </w:rPr>
      </w:pPr>
      <w:r w:rsidRPr="00C7653E">
        <w:rPr>
          <w:rFonts w:ascii="Arial" w:hAnsi="Arial"/>
          <w:noProof/>
          <w:sz w:val="40"/>
          <w:szCs w:val="40"/>
          <w:lang w:val="en-GB" w:eastAsia="en-GB"/>
        </w:rPr>
        <w:drawing>
          <wp:inline distT="0" distB="0" distL="0" distR="0" wp14:anchorId="7DB4EBC0" wp14:editId="20C53344">
            <wp:extent cx="476250" cy="600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484C7DC3" wp14:editId="39817550">
            <wp:extent cx="657225" cy="638175"/>
            <wp:effectExtent l="0" t="0" r="9525" b="9525"/>
            <wp:docPr id="8" name="Picture 8"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367E3EE0" wp14:editId="243EF5C9">
            <wp:extent cx="495300" cy="628650"/>
            <wp:effectExtent l="0" t="0" r="0" b="0"/>
            <wp:docPr id="9" name="Picture 9"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F830BE" w:rsidRPr="00C7653E" w:rsidRDefault="00F830BE" w:rsidP="00D51094">
      <w:pPr>
        <w:autoSpaceDE w:val="0"/>
        <w:autoSpaceDN w:val="0"/>
        <w:adjustRightInd w:val="0"/>
        <w:jc w:val="center"/>
        <w:rPr>
          <w:rFonts w:ascii="Arial" w:hAnsi="Arial"/>
          <w:sz w:val="40"/>
          <w:szCs w:val="40"/>
        </w:rPr>
      </w:pPr>
      <w:bookmarkStart w:id="0" w:name="_Hlk484415271"/>
    </w:p>
    <w:p w:rsidR="00F830BE" w:rsidRPr="00C7653E" w:rsidRDefault="00F830BE" w:rsidP="00D51094">
      <w:pPr>
        <w:autoSpaceDE w:val="0"/>
        <w:autoSpaceDN w:val="0"/>
        <w:adjustRightInd w:val="0"/>
        <w:jc w:val="center"/>
        <w:rPr>
          <w:rFonts w:ascii="Arial" w:hAnsi="Arial"/>
          <w:sz w:val="40"/>
          <w:szCs w:val="40"/>
        </w:rPr>
      </w:pPr>
    </w:p>
    <w:p w:rsidR="00F830BE" w:rsidRPr="00C7653E" w:rsidRDefault="00F830BE" w:rsidP="00D51094">
      <w:pPr>
        <w:pStyle w:val="NoSpacing"/>
        <w:jc w:val="center"/>
        <w:rPr>
          <w:rFonts w:ascii="Arial" w:hAnsi="Arial" w:cs="Arial"/>
          <w:b/>
          <w:sz w:val="40"/>
          <w:szCs w:val="40"/>
        </w:rPr>
      </w:pPr>
      <w:bookmarkStart w:id="1" w:name="_Hlk484415536"/>
      <w:bookmarkEnd w:id="0"/>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1"/>
    <w:p w:rsidR="00F830BE" w:rsidRPr="00C7653E" w:rsidRDefault="00F830BE" w:rsidP="00D51094">
      <w:pPr>
        <w:pStyle w:val="Header"/>
        <w:jc w:val="center"/>
        <w:rPr>
          <w:rFonts w:ascii="Arial" w:hAnsi="Arial" w:cs="Arial"/>
          <w:b/>
          <w:sz w:val="40"/>
          <w:szCs w:val="40"/>
        </w:rPr>
      </w:pPr>
      <w:r w:rsidRPr="00C7653E">
        <w:rPr>
          <w:rFonts w:ascii="Arial" w:hAnsi="Arial" w:cs="Arial"/>
          <w:b/>
          <w:sz w:val="40"/>
          <w:szCs w:val="40"/>
        </w:rPr>
        <w:t xml:space="preserve">Skylark Federation </w:t>
      </w:r>
    </w:p>
    <w:p w:rsidR="00F830BE" w:rsidRPr="00C7653E" w:rsidRDefault="00F830BE" w:rsidP="00D51094">
      <w:pPr>
        <w:pStyle w:val="Header"/>
        <w:jc w:val="center"/>
        <w:rPr>
          <w:rFonts w:ascii="Arial" w:hAnsi="Arial" w:cs="Arial"/>
          <w:b/>
          <w:sz w:val="40"/>
          <w:szCs w:val="40"/>
        </w:rPr>
      </w:pPr>
    </w:p>
    <w:p w:rsidR="00F830BE" w:rsidRDefault="00F830BE" w:rsidP="00D51094">
      <w:pPr>
        <w:pStyle w:val="Header"/>
        <w:jc w:val="center"/>
        <w:rPr>
          <w:rFonts w:ascii="Arial" w:hAnsi="Arial" w:cs="Arial"/>
          <w:b/>
        </w:rPr>
      </w:pPr>
    </w:p>
    <w:p w:rsidR="00F830BE" w:rsidRDefault="00F830BE" w:rsidP="00D51094">
      <w:pPr>
        <w:pStyle w:val="Header"/>
        <w:jc w:val="center"/>
        <w:rPr>
          <w:rFonts w:ascii="Arial" w:hAnsi="Arial" w:cs="Arial"/>
          <w:b/>
        </w:rPr>
      </w:pPr>
    </w:p>
    <w:p w:rsidR="00F830BE" w:rsidRDefault="00F830BE" w:rsidP="00D51094">
      <w:pPr>
        <w:pStyle w:val="Header"/>
        <w:jc w:val="center"/>
        <w:rPr>
          <w:rFonts w:ascii="Arial" w:hAnsi="Arial" w:cs="Arial"/>
          <w:b/>
        </w:rPr>
      </w:pPr>
    </w:p>
    <w:p w:rsidR="00F830BE" w:rsidRPr="00D96BD4" w:rsidRDefault="00F830BE" w:rsidP="00D51094">
      <w:pPr>
        <w:pStyle w:val="Header"/>
        <w:rPr>
          <w:rFonts w:ascii="Arial" w:hAnsi="Arial" w:cs="Arial"/>
          <w:b/>
        </w:rPr>
      </w:pPr>
    </w:p>
    <w:p w:rsidR="00F830BE" w:rsidRPr="00C7653E" w:rsidRDefault="00F830BE" w:rsidP="00D51094">
      <w:pPr>
        <w:pStyle w:val="Header"/>
        <w:jc w:val="center"/>
        <w:rPr>
          <w:rFonts w:ascii="Arial" w:hAnsi="Arial" w:cs="Arial"/>
          <w:b/>
          <w:sz w:val="36"/>
          <w:szCs w:val="36"/>
        </w:rPr>
      </w:pPr>
    </w:p>
    <w:p w:rsidR="00F830BE" w:rsidRPr="00C7653E" w:rsidRDefault="00E05515" w:rsidP="00D51094">
      <w:pPr>
        <w:pStyle w:val="Header"/>
        <w:jc w:val="center"/>
        <w:rPr>
          <w:rFonts w:ascii="Arial" w:hAnsi="Arial" w:cs="Arial"/>
          <w:b/>
          <w:sz w:val="36"/>
          <w:szCs w:val="36"/>
        </w:rPr>
      </w:pPr>
      <w:r>
        <w:rPr>
          <w:rFonts w:ascii="Arial" w:hAnsi="Arial" w:cs="Arial"/>
          <w:b/>
          <w:sz w:val="36"/>
          <w:szCs w:val="36"/>
        </w:rPr>
        <w:t>Adopted</w:t>
      </w:r>
      <w:r w:rsidR="00F830BE" w:rsidRPr="00C7653E">
        <w:rPr>
          <w:rFonts w:ascii="Arial" w:hAnsi="Arial" w:cs="Arial"/>
          <w:b/>
          <w:sz w:val="36"/>
          <w:szCs w:val="36"/>
        </w:rPr>
        <w:t xml:space="preserve"> </w:t>
      </w:r>
      <w:r>
        <w:rPr>
          <w:rFonts w:ascii="Arial" w:hAnsi="Arial" w:cs="Arial"/>
          <w:b/>
          <w:sz w:val="36"/>
          <w:szCs w:val="36"/>
        </w:rPr>
        <w:t>December 2018</w:t>
      </w:r>
    </w:p>
    <w:p w:rsidR="00F830BE" w:rsidRDefault="00E05515" w:rsidP="00D51094">
      <w:pPr>
        <w:pStyle w:val="Header"/>
        <w:jc w:val="center"/>
        <w:rPr>
          <w:rFonts w:ascii="Arial" w:hAnsi="Arial" w:cs="Arial"/>
          <w:b/>
          <w:sz w:val="36"/>
          <w:szCs w:val="36"/>
        </w:rPr>
      </w:pPr>
      <w:r>
        <w:rPr>
          <w:rFonts w:ascii="Arial" w:hAnsi="Arial" w:cs="Arial"/>
          <w:b/>
          <w:sz w:val="36"/>
          <w:szCs w:val="36"/>
        </w:rPr>
        <w:t>Review date</w:t>
      </w:r>
      <w:r w:rsidR="00F830BE" w:rsidRPr="00C7653E">
        <w:rPr>
          <w:rFonts w:ascii="Arial" w:hAnsi="Arial" w:cs="Arial"/>
          <w:b/>
          <w:sz w:val="36"/>
          <w:szCs w:val="36"/>
        </w:rPr>
        <w:t xml:space="preserve">: </w:t>
      </w:r>
      <w:r w:rsidR="00F830BE">
        <w:rPr>
          <w:rFonts w:ascii="Arial" w:hAnsi="Arial" w:cs="Arial"/>
          <w:b/>
          <w:sz w:val="36"/>
          <w:szCs w:val="36"/>
        </w:rPr>
        <w:t>October 2019</w:t>
      </w:r>
    </w:p>
    <w:p w:rsidR="00F830BE" w:rsidRDefault="00F830BE" w:rsidP="00D51094">
      <w:pPr>
        <w:pStyle w:val="Header"/>
        <w:jc w:val="center"/>
        <w:rPr>
          <w:rFonts w:ascii="Arial" w:hAnsi="Arial" w:cs="Arial"/>
          <w:b/>
          <w:sz w:val="36"/>
          <w:szCs w:val="36"/>
        </w:rPr>
      </w:pPr>
    </w:p>
    <w:p w:rsidR="00F830BE" w:rsidRPr="00D96BD4" w:rsidRDefault="00F830BE" w:rsidP="00D51094">
      <w:pPr>
        <w:pStyle w:val="Header"/>
        <w:jc w:val="center"/>
        <w:rPr>
          <w:rFonts w:ascii="Arial" w:hAnsi="Arial" w:cs="Arial"/>
          <w:b/>
        </w:rPr>
      </w:pPr>
    </w:p>
    <w:p w:rsidR="00F830BE" w:rsidRPr="00D96BD4" w:rsidRDefault="00F830BE" w:rsidP="00D51094">
      <w:pPr>
        <w:rPr>
          <w:rFonts w:ascii="Arial" w:hAnsi="Arial"/>
        </w:rPr>
      </w:pPr>
    </w:p>
    <w:p w:rsidR="00F830BE" w:rsidRDefault="00F830BE" w:rsidP="00D51094">
      <w:pPr>
        <w:jc w:val="center"/>
        <w:rPr>
          <w:rFonts w:ascii="Arial" w:hAnsi="Arial"/>
        </w:rPr>
      </w:pPr>
    </w:p>
    <w:p w:rsidR="00E05515" w:rsidRDefault="00E05515" w:rsidP="00D51094">
      <w:pPr>
        <w:spacing w:line="480" w:lineRule="atLeast"/>
        <w:jc w:val="center"/>
        <w:rPr>
          <w:rFonts w:ascii="Arial" w:hAnsi="Arial"/>
          <w:sz w:val="28"/>
          <w:szCs w:val="28"/>
        </w:rPr>
      </w:pPr>
    </w:p>
    <w:p w:rsidR="00E05515" w:rsidRDefault="00E05515" w:rsidP="00D51094">
      <w:pPr>
        <w:spacing w:line="480" w:lineRule="atLeast"/>
        <w:jc w:val="center"/>
        <w:rPr>
          <w:rFonts w:ascii="Arial" w:hAnsi="Arial"/>
          <w:sz w:val="28"/>
          <w:szCs w:val="28"/>
        </w:rPr>
      </w:pPr>
    </w:p>
    <w:p w:rsidR="00F830BE" w:rsidRDefault="00F830BE" w:rsidP="00D51094">
      <w:pPr>
        <w:spacing w:line="480" w:lineRule="atLeast"/>
        <w:jc w:val="center"/>
        <w:rPr>
          <w:rFonts w:ascii="Arial" w:hAnsi="Arial"/>
          <w:sz w:val="28"/>
          <w:szCs w:val="28"/>
        </w:rPr>
      </w:pPr>
      <w:r>
        <w:rPr>
          <w:rFonts w:ascii="Arial" w:hAnsi="Arial"/>
          <w:sz w:val="28"/>
          <w:szCs w:val="28"/>
        </w:rPr>
        <w:t xml:space="preserve"> </w:t>
      </w:r>
    </w:p>
    <w:p w:rsidR="00F830BE" w:rsidRDefault="00F830BE"/>
    <w:p w:rsidR="00F830BE" w:rsidRDefault="00F830BE" w:rsidP="00955278">
      <w:pPr>
        <w:tabs>
          <w:tab w:val="center" w:pos="9000"/>
        </w:tabs>
        <w:ind w:right="119"/>
        <w:jc w:val="center"/>
        <w:rPr>
          <w:rFonts w:ascii="Arial" w:hAnsi="Arial" w:cs="Arial"/>
          <w:b/>
          <w:sz w:val="28"/>
          <w:szCs w:val="28"/>
          <w:u w:val="single"/>
          <w:lang w:val="en-GB"/>
        </w:rPr>
      </w:pPr>
    </w:p>
    <w:p w:rsidR="00F830BE" w:rsidRDefault="00F830BE" w:rsidP="00955278">
      <w:pPr>
        <w:tabs>
          <w:tab w:val="center" w:pos="9000"/>
        </w:tabs>
        <w:ind w:right="119"/>
        <w:jc w:val="center"/>
        <w:rPr>
          <w:rFonts w:ascii="Arial" w:hAnsi="Arial" w:cs="Arial"/>
          <w:b/>
          <w:sz w:val="28"/>
          <w:szCs w:val="28"/>
          <w:u w:val="single"/>
          <w:lang w:val="en-GB"/>
        </w:rPr>
      </w:pPr>
    </w:p>
    <w:p w:rsidR="00E05515" w:rsidRDefault="00E05515" w:rsidP="00955278">
      <w:pPr>
        <w:tabs>
          <w:tab w:val="center" w:pos="9000"/>
        </w:tabs>
        <w:ind w:right="119"/>
        <w:jc w:val="center"/>
        <w:rPr>
          <w:rFonts w:ascii="Arial" w:hAnsi="Arial" w:cs="Arial"/>
          <w:b/>
          <w:sz w:val="28"/>
          <w:szCs w:val="28"/>
          <w:u w:val="single"/>
          <w:lang w:val="en-GB"/>
        </w:rPr>
      </w:pPr>
    </w:p>
    <w:p w:rsidR="00E05515" w:rsidRDefault="00E05515" w:rsidP="00955278">
      <w:pPr>
        <w:tabs>
          <w:tab w:val="center" w:pos="9000"/>
        </w:tabs>
        <w:ind w:right="119"/>
        <w:jc w:val="center"/>
        <w:rPr>
          <w:rFonts w:ascii="Arial" w:hAnsi="Arial" w:cs="Arial"/>
          <w:b/>
          <w:sz w:val="28"/>
          <w:szCs w:val="28"/>
          <w:u w:val="single"/>
          <w:lang w:val="en-GB"/>
        </w:rPr>
      </w:pPr>
      <w:bookmarkStart w:id="2" w:name="_GoBack"/>
      <w:bookmarkEnd w:id="2"/>
    </w:p>
    <w:p w:rsidR="000612A6" w:rsidRPr="001748CD" w:rsidRDefault="000612A6" w:rsidP="00955278">
      <w:pPr>
        <w:tabs>
          <w:tab w:val="center" w:pos="9000"/>
        </w:tabs>
        <w:ind w:right="119"/>
        <w:jc w:val="center"/>
        <w:rPr>
          <w:rFonts w:ascii="Arial" w:hAnsi="Arial" w:cs="Arial"/>
          <w:b/>
          <w:sz w:val="28"/>
          <w:szCs w:val="28"/>
          <w:u w:val="single"/>
          <w:lang w:val="en-GB"/>
        </w:rPr>
      </w:pPr>
      <w:r w:rsidRPr="001748CD">
        <w:rPr>
          <w:rFonts w:ascii="Arial" w:hAnsi="Arial" w:cs="Arial"/>
          <w:b/>
          <w:sz w:val="28"/>
          <w:szCs w:val="28"/>
          <w:u w:val="single"/>
          <w:lang w:val="en-GB"/>
        </w:rPr>
        <w:lastRenderedPageBreak/>
        <w:t>ATTENDANCE POLICY</w:t>
      </w:r>
    </w:p>
    <w:p w:rsidR="000612A6" w:rsidRPr="001748CD" w:rsidRDefault="00601A99" w:rsidP="00EC5F01">
      <w:pPr>
        <w:pStyle w:val="Heading1"/>
        <w:tabs>
          <w:tab w:val="center" w:pos="9000"/>
        </w:tabs>
        <w:ind w:right="119"/>
        <w:jc w:val="center"/>
        <w:rPr>
          <w:rFonts w:cs="Arial"/>
          <w:b w:val="0"/>
          <w:sz w:val="22"/>
        </w:rPr>
      </w:pPr>
      <w:r>
        <w:rPr>
          <w:rFonts w:cs="Arial"/>
          <w:noProof/>
          <w:lang w:eastAsia="en-GB"/>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33655</wp:posOffset>
                </wp:positionV>
                <wp:extent cx="3505200" cy="36576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5760"/>
                        </a:xfrm>
                        <a:prstGeom prst="rect">
                          <a:avLst/>
                        </a:prstGeom>
                        <a:solidFill>
                          <a:srgbClr val="C0C0C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12A6" w:rsidRPr="00E05515" w:rsidRDefault="00C83361" w:rsidP="00874687">
                            <w:pPr>
                              <w:pStyle w:val="CommentText"/>
                              <w:jc w:val="center"/>
                              <w:rPr>
                                <w:rFonts w:ascii="Arial" w:hAnsi="Arial" w:cs="Arial"/>
                                <w:sz w:val="24"/>
                                <w:lang w:val="en-GB"/>
                              </w:rPr>
                            </w:pPr>
                            <w:r w:rsidRPr="00E05515">
                              <w:rPr>
                                <w:rFonts w:ascii="Arial" w:hAnsi="Arial" w:cs="Arial"/>
                                <w:sz w:val="24"/>
                                <w:lang w:val="en-GB"/>
                              </w:rPr>
                              <w:t>Barcombe CE</w:t>
                            </w:r>
                            <w:r w:rsidR="00874687" w:rsidRPr="00E05515">
                              <w:rPr>
                                <w:rFonts w:ascii="Arial" w:hAnsi="Arial" w:cs="Arial"/>
                                <w:sz w:val="24"/>
                                <w:lang w:val="en-GB"/>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2.65pt;width:27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unhAIAAA8FAAAOAAAAZHJzL2Uyb0RvYy54bWysVG1v2yAQ/j5p/wHxPfVL7SS26lRNskyT&#10;uhep3Q8ggGM0DB6Q2F21/74DJ23WbdI0zZEIcMfD3T3PcXU9tBIduLFCqwonFzFGXFHNhNpV+PP9&#10;ZjLHyDqiGJFa8Qo/cIuvF69fXfVdyVPdaMm4QQCibNl3FW6c68oosrThLbEXuuMKjLU2LXGwNLuI&#10;GdIDeiujNI6nUa8N64ym3FrYXY9GvAj4dc2p+1jXljskKwyxuTCaMG79GC2uSLkzpGsEPYZB/iGK&#10;lggFlz5BrYkjaG/EL1CtoEZbXbsLqttI17WgPOQA2STxi2zuGtLxkAsUx3ZPZbL/D5Z+OHwySLAK&#10;5xgp0gJF93xwaKkHlPrq9J0twemuAzc3wDawHDK13a2mXyxSetUQteM3xui+4YRBdIk/GZ0dHXGs&#10;B9n27zWDa8je6QA01Kb1pYNiIEAHlh6emPGhUNi8zOMc6MaIgu1yms+mgbqIlKfTnbHuLdct8pMK&#10;G2A+oJPDrXU+GlKeXPxlVkvBNkLKsDC77UoadCCgklXsfyGBF25SeWel/bERcdyBIOEOb/PhBtYf&#10;iyTN4mVaTDbT+WySbbJ8Uszi+SROimUxjbMiW2+++wCTrGwEY1zdCsVPCkyyv2P42AujdoIGUV/h&#10;Ik/zkaI/JrkJ3++SbIWDhpSirfA89p93IqUn9o1iYe6IkOM8+jn8UGWowek/VCXIwDM/asAN2wFQ&#10;vDa2mj2AIIwGvoBaeEVg0mjzDaMeOrLC9uueGI6RfKdAVEWSZb6FwyLLZykszLlle24higJUhR1G&#10;43Tlxrbfd0bsGrhplLHSNyDEWgSNPEd1lC90XUjm+EL4tj5fB6/nd2zxAwAA//8DAFBLAwQUAAYA&#10;CAAAACEAtAgmH98AAAAIAQAADwAAAGRycy9kb3ducmV2LnhtbEyPwU7DMBBE70j8g7VIXBB1WkrU&#10;hjgVQuLQS4FSDr058ZJEjdfBdprw9ywnuO3TjGZn8s1kO3FGH1pHCuazBARS5UxLtYLD+/PtCkSI&#10;mozuHKGCbwywKS4vcp0ZN9IbnvexFhxCIdMKmhj7TMpQNWh1mLkeibVP562OjL6WxuuRw20nF0mS&#10;Sqtb4g+N7vGpweq0H6yCr13pp3Hbvn6kdpy/bE83h+OwU+r6anp8ABFxin9m+K3P1aHgTqUbyATR&#10;MS+XvCUquL8DwXq6TplLPhZrkEUu/w8ofgAAAP//AwBQSwECLQAUAAYACAAAACEAtoM4kv4AAADh&#10;AQAAEwAAAAAAAAAAAAAAAAAAAAAAW0NvbnRlbnRfVHlwZXNdLnhtbFBLAQItABQABgAIAAAAIQA4&#10;/SH/1gAAAJQBAAALAAAAAAAAAAAAAAAAAC8BAABfcmVscy8ucmVsc1BLAQItABQABgAIAAAAIQBN&#10;jounhAIAAA8FAAAOAAAAAAAAAAAAAAAAAC4CAABkcnMvZTJvRG9jLnhtbFBLAQItABQABgAIAAAA&#10;IQC0CCYf3wAAAAgBAAAPAAAAAAAAAAAAAAAAAN4EAABkcnMvZG93bnJldi54bWxQSwUGAAAAAAQA&#10;BADzAAAA6gUAAAAA&#10;" o:allowincell="f" fillcolor="silver" stroked="f" strokecolor="white">
                <v:textbox>
                  <w:txbxContent>
                    <w:p w:rsidR="000612A6" w:rsidRPr="00E05515" w:rsidRDefault="00C83361" w:rsidP="00874687">
                      <w:pPr>
                        <w:pStyle w:val="CommentText"/>
                        <w:jc w:val="center"/>
                        <w:rPr>
                          <w:rFonts w:ascii="Arial" w:hAnsi="Arial" w:cs="Arial"/>
                          <w:sz w:val="24"/>
                          <w:lang w:val="en-GB"/>
                        </w:rPr>
                      </w:pPr>
                      <w:r w:rsidRPr="00E05515">
                        <w:rPr>
                          <w:rFonts w:ascii="Arial" w:hAnsi="Arial" w:cs="Arial"/>
                          <w:sz w:val="24"/>
                          <w:lang w:val="en-GB"/>
                        </w:rPr>
                        <w:t>Barcombe CE</w:t>
                      </w:r>
                      <w:r w:rsidR="00874687" w:rsidRPr="00E05515">
                        <w:rPr>
                          <w:rFonts w:ascii="Arial" w:hAnsi="Arial" w:cs="Arial"/>
                          <w:sz w:val="24"/>
                          <w:lang w:val="en-GB"/>
                        </w:rPr>
                        <w:t xml:space="preserve"> Primary School</w:t>
                      </w:r>
                    </w:p>
                  </w:txbxContent>
                </v:textbox>
              </v:shape>
            </w:pict>
          </mc:Fallback>
        </mc:AlternateContent>
      </w:r>
    </w:p>
    <w:p w:rsidR="000612A6" w:rsidRPr="001748CD" w:rsidRDefault="000612A6" w:rsidP="00EC5F01">
      <w:pPr>
        <w:pStyle w:val="Heading1"/>
        <w:tabs>
          <w:tab w:val="center" w:pos="9000"/>
        </w:tabs>
        <w:ind w:right="119"/>
        <w:jc w:val="center"/>
        <w:rPr>
          <w:rFonts w:cs="Arial"/>
          <w:sz w:val="22"/>
        </w:rPr>
      </w:pPr>
    </w:p>
    <w:p w:rsidR="000612A6" w:rsidRPr="001748CD" w:rsidRDefault="000612A6" w:rsidP="000612A6">
      <w:pPr>
        <w:pStyle w:val="Heading1"/>
        <w:tabs>
          <w:tab w:val="center" w:pos="9000"/>
        </w:tabs>
        <w:ind w:right="119"/>
        <w:jc w:val="left"/>
        <w:rPr>
          <w:rFonts w:cs="Arial"/>
          <w:sz w:val="22"/>
        </w:rPr>
      </w:pPr>
    </w:p>
    <w:p w:rsidR="00EC5F01" w:rsidRPr="001748CD" w:rsidRDefault="00EC5F01" w:rsidP="00EC5F01">
      <w:pPr>
        <w:rPr>
          <w:rFonts w:ascii="Arial" w:hAnsi="Arial" w:cs="Arial"/>
          <w:lang w:val="en-GB"/>
        </w:rPr>
      </w:pPr>
    </w:p>
    <w:p w:rsidR="00EC5F01" w:rsidRPr="001748CD" w:rsidRDefault="00EC5F01" w:rsidP="00EC5F01">
      <w:pPr>
        <w:rPr>
          <w:rFonts w:ascii="Arial" w:hAnsi="Arial" w:cs="Arial"/>
          <w:lang w:val="en-GB"/>
        </w:rPr>
      </w:pPr>
      <w:r w:rsidRPr="001748CD">
        <w:rPr>
          <w:rFonts w:ascii="Arial" w:hAnsi="Arial" w:cs="Arial"/>
          <w:lang w:val="en-GB"/>
        </w:rPr>
        <w:t>This policy r</w:t>
      </w:r>
      <w:r w:rsidR="00923E0E" w:rsidRPr="001748CD">
        <w:rPr>
          <w:rFonts w:ascii="Arial" w:hAnsi="Arial" w:cs="Arial"/>
          <w:lang w:val="en-GB"/>
        </w:rPr>
        <w:t xml:space="preserve">eflects the vision and aims of </w:t>
      </w:r>
      <w:r w:rsidR="00C83361">
        <w:rPr>
          <w:rFonts w:ascii="Arial" w:hAnsi="Arial" w:cs="Arial"/>
          <w:lang w:val="en-GB"/>
        </w:rPr>
        <w:t>Barcombe CE</w:t>
      </w:r>
      <w:r w:rsidR="00874687">
        <w:rPr>
          <w:rFonts w:ascii="Arial" w:hAnsi="Arial" w:cs="Arial"/>
          <w:lang w:val="en-GB"/>
        </w:rPr>
        <w:t xml:space="preserve"> Primary</w:t>
      </w:r>
      <w:r w:rsidRPr="001748CD">
        <w:rPr>
          <w:rFonts w:ascii="Arial" w:hAnsi="Arial" w:cs="Arial"/>
          <w:lang w:val="en-GB"/>
        </w:rPr>
        <w:t xml:space="preserve"> School by </w:t>
      </w:r>
    </w:p>
    <w:p w:rsidR="00EC5F01" w:rsidRPr="001748CD" w:rsidRDefault="00EC5F01" w:rsidP="00EC5F01">
      <w:pPr>
        <w:rPr>
          <w:rFonts w:ascii="Arial" w:hAnsi="Arial" w:cs="Arial"/>
          <w:lang w:val="en-GB"/>
        </w:rPr>
      </w:pPr>
    </w:p>
    <w:p w:rsidR="00EC5F01" w:rsidRPr="001748CD" w:rsidRDefault="00EC5F01" w:rsidP="00EC5F01">
      <w:pPr>
        <w:numPr>
          <w:ilvl w:val="0"/>
          <w:numId w:val="2"/>
        </w:numPr>
        <w:rPr>
          <w:rFonts w:ascii="Arial" w:hAnsi="Arial" w:cs="Arial"/>
          <w:lang w:val="en-GB"/>
        </w:rPr>
      </w:pPr>
      <w:r w:rsidRPr="001748CD">
        <w:rPr>
          <w:rFonts w:ascii="Arial" w:hAnsi="Arial" w:cs="Arial"/>
          <w:lang w:val="en-GB"/>
        </w:rPr>
        <w:t>Encouraging staff, parents and children to maximise the learning experience in order that all children reach their full potential.</w:t>
      </w:r>
    </w:p>
    <w:p w:rsidR="00EC5F01" w:rsidRPr="001748CD" w:rsidRDefault="00EC5F01" w:rsidP="00EC5F01">
      <w:pPr>
        <w:rPr>
          <w:rFonts w:ascii="Arial" w:hAnsi="Arial" w:cs="Arial"/>
          <w:lang w:val="en-GB"/>
        </w:rPr>
      </w:pPr>
    </w:p>
    <w:p w:rsidR="00EC5F01" w:rsidRPr="005F0545" w:rsidRDefault="00EC5F01" w:rsidP="000612A6">
      <w:pPr>
        <w:numPr>
          <w:ilvl w:val="0"/>
          <w:numId w:val="2"/>
        </w:numPr>
        <w:tabs>
          <w:tab w:val="center" w:pos="9000"/>
        </w:tabs>
        <w:ind w:right="119"/>
        <w:rPr>
          <w:rFonts w:cs="Arial"/>
          <w:sz w:val="22"/>
        </w:rPr>
      </w:pPr>
      <w:r w:rsidRPr="005F0545">
        <w:rPr>
          <w:rFonts w:ascii="Arial" w:hAnsi="Arial" w:cs="Arial"/>
          <w:lang w:val="en-GB"/>
        </w:rPr>
        <w:t>Providing clear procedures for involving parents</w:t>
      </w:r>
      <w:r w:rsidR="00827B02" w:rsidRPr="005F0545">
        <w:rPr>
          <w:rFonts w:ascii="Arial" w:hAnsi="Arial" w:cs="Arial"/>
          <w:lang w:val="en-GB"/>
        </w:rPr>
        <w:t xml:space="preserve"> relating to school attendance.</w:t>
      </w:r>
    </w:p>
    <w:p w:rsidR="00EC5F01" w:rsidRPr="001748CD" w:rsidRDefault="00EC5F01" w:rsidP="000612A6">
      <w:pPr>
        <w:pStyle w:val="Heading1"/>
        <w:tabs>
          <w:tab w:val="center" w:pos="9000"/>
        </w:tabs>
        <w:ind w:right="119"/>
        <w:jc w:val="left"/>
        <w:rPr>
          <w:rFonts w:cs="Arial"/>
          <w:sz w:val="22"/>
        </w:rPr>
      </w:pPr>
    </w:p>
    <w:p w:rsidR="00EC5F01" w:rsidRPr="001748CD" w:rsidRDefault="000612A6" w:rsidP="00EC5F01">
      <w:pPr>
        <w:pStyle w:val="Heading1"/>
        <w:tabs>
          <w:tab w:val="center" w:pos="9000"/>
        </w:tabs>
        <w:ind w:right="119"/>
        <w:jc w:val="left"/>
        <w:rPr>
          <w:rFonts w:cs="Arial"/>
        </w:rPr>
      </w:pPr>
      <w:r w:rsidRPr="001748CD">
        <w:rPr>
          <w:rFonts w:cs="Arial"/>
        </w:rPr>
        <w:t>Principles</w:t>
      </w:r>
    </w:p>
    <w:p w:rsidR="00EC5F01" w:rsidRPr="001748CD" w:rsidRDefault="00EC5F01" w:rsidP="00EC5F01">
      <w:pPr>
        <w:rPr>
          <w:rFonts w:ascii="Arial" w:hAnsi="Arial" w:cs="Arial"/>
          <w:lang w:val="en-GB"/>
        </w:rPr>
      </w:pPr>
    </w:p>
    <w:p w:rsidR="00EC5F01" w:rsidRPr="001748CD" w:rsidRDefault="00EC5F01" w:rsidP="00EC5F01">
      <w:pPr>
        <w:rPr>
          <w:rFonts w:ascii="Arial" w:hAnsi="Arial" w:cs="Arial"/>
          <w:lang w:val="en-GB"/>
        </w:rPr>
      </w:pPr>
      <w:r w:rsidRPr="001748CD">
        <w:rPr>
          <w:rFonts w:ascii="Arial" w:hAnsi="Arial" w:cs="Arial"/>
          <w:lang w:val="en-GB"/>
        </w:rPr>
        <w:t>Regular and punctual attendance is of paramount importance in ensuring that all children have full access to the curriculum. Valuable learning time is lost when children are absent or late.</w:t>
      </w:r>
    </w:p>
    <w:p w:rsidR="000612A6" w:rsidRPr="001748CD" w:rsidRDefault="000612A6" w:rsidP="000612A6">
      <w:pPr>
        <w:tabs>
          <w:tab w:val="center" w:pos="9000"/>
        </w:tabs>
        <w:ind w:right="119"/>
        <w:rPr>
          <w:rFonts w:ascii="Arial" w:hAnsi="Arial" w:cs="Arial"/>
        </w:rPr>
      </w:pPr>
    </w:p>
    <w:p w:rsidR="000612A6" w:rsidRPr="001748CD" w:rsidRDefault="000612A6" w:rsidP="000612A6">
      <w:pPr>
        <w:tabs>
          <w:tab w:val="center" w:pos="8100"/>
          <w:tab w:val="center" w:pos="9000"/>
        </w:tabs>
        <w:ind w:right="119"/>
        <w:rPr>
          <w:rFonts w:ascii="Arial" w:hAnsi="Arial" w:cs="Arial"/>
          <w:sz w:val="22"/>
          <w:lang w:val="en-GB"/>
        </w:rPr>
      </w:pPr>
      <w:r w:rsidRPr="001748CD">
        <w:rPr>
          <w:rFonts w:ascii="Arial" w:hAnsi="Arial" w:cs="Arial"/>
          <w:sz w:val="22"/>
        </w:rPr>
        <w:t>Children should be at school, on time, every day the school is open, unless the reason for the absence is unavoidable.</w:t>
      </w:r>
      <w:r w:rsidRPr="001748CD">
        <w:rPr>
          <w:rFonts w:ascii="Arial" w:hAnsi="Arial" w:cs="Arial"/>
          <w:sz w:val="22"/>
          <w:lang w:val="en-GB"/>
        </w:rPr>
        <w:t xml:space="preserve">  Permitting absence from school without a good reason is an offence by the parent.</w:t>
      </w:r>
    </w:p>
    <w:p w:rsidR="000612A6" w:rsidRPr="001748CD" w:rsidRDefault="000612A6" w:rsidP="000612A6">
      <w:pPr>
        <w:tabs>
          <w:tab w:val="center" w:pos="9000"/>
        </w:tabs>
        <w:ind w:right="119"/>
        <w:rPr>
          <w:rFonts w:ascii="Arial" w:hAnsi="Arial" w:cs="Arial"/>
          <w:sz w:val="22"/>
          <w:lang w:val="en-GB"/>
        </w:rPr>
      </w:pPr>
    </w:p>
    <w:p w:rsidR="000612A6" w:rsidRPr="001748CD" w:rsidRDefault="00955278" w:rsidP="000612A6">
      <w:pPr>
        <w:tabs>
          <w:tab w:val="center" w:pos="9000"/>
        </w:tabs>
        <w:ind w:right="119"/>
        <w:rPr>
          <w:rFonts w:ascii="Arial" w:hAnsi="Arial" w:cs="Arial"/>
          <w:sz w:val="22"/>
        </w:rPr>
      </w:pPr>
      <w:r w:rsidRPr="001748CD">
        <w:rPr>
          <w:rFonts w:ascii="Arial" w:hAnsi="Arial" w:cs="Arial"/>
          <w:sz w:val="22"/>
        </w:rPr>
        <w:t>C</w:t>
      </w:r>
      <w:r w:rsidR="000612A6" w:rsidRPr="001748CD">
        <w:rPr>
          <w:rFonts w:ascii="Arial" w:hAnsi="Arial" w:cs="Arial"/>
          <w:sz w:val="22"/>
        </w:rPr>
        <w:t xml:space="preserve">hildren are sometimes reluctant to attend school.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 </w:t>
      </w:r>
    </w:p>
    <w:p w:rsidR="000612A6" w:rsidRPr="001748CD" w:rsidRDefault="000612A6" w:rsidP="000612A6">
      <w:pPr>
        <w:tabs>
          <w:tab w:val="center" w:pos="9000"/>
        </w:tabs>
        <w:ind w:right="119"/>
        <w:rPr>
          <w:rFonts w:ascii="Arial" w:hAnsi="Arial" w:cs="Arial"/>
          <w:sz w:val="22"/>
          <w:lang w:val="en-GB"/>
        </w:rPr>
      </w:pPr>
    </w:p>
    <w:p w:rsidR="000612A6" w:rsidRPr="001748CD" w:rsidRDefault="000612A6" w:rsidP="000612A6">
      <w:pPr>
        <w:tabs>
          <w:tab w:val="center" w:pos="9000"/>
        </w:tabs>
        <w:ind w:right="119"/>
        <w:rPr>
          <w:rFonts w:ascii="Arial" w:hAnsi="Arial" w:cs="Arial"/>
          <w:sz w:val="22"/>
          <w:lang w:val="en-GB"/>
        </w:rPr>
      </w:pPr>
      <w:r w:rsidRPr="001748CD">
        <w:rPr>
          <w:rFonts w:ascii="Arial" w:hAnsi="Arial" w:cs="Arial"/>
          <w:sz w:val="22"/>
          <w:lang w:val="en-GB"/>
        </w:rPr>
        <w:t xml:space="preserve">Every half-day absence </w:t>
      </w:r>
      <w:r w:rsidR="00955278" w:rsidRPr="001748CD">
        <w:rPr>
          <w:rFonts w:ascii="Arial" w:hAnsi="Arial" w:cs="Arial"/>
          <w:sz w:val="22"/>
          <w:lang w:val="en-GB"/>
        </w:rPr>
        <w:t>ha</w:t>
      </w:r>
      <w:r w:rsidRPr="001748CD">
        <w:rPr>
          <w:rFonts w:ascii="Arial" w:hAnsi="Arial" w:cs="Arial"/>
          <w:sz w:val="22"/>
          <w:lang w:val="en-GB"/>
        </w:rPr>
        <w:t xml:space="preserve">s to be classified by the school, (not by the parents), as either AUTHORISED or UNAUTHORISED. This is why information about the cause of each absence is always required, preferably in writing. </w:t>
      </w:r>
    </w:p>
    <w:p w:rsidR="000612A6" w:rsidRPr="001748CD" w:rsidRDefault="000612A6" w:rsidP="000612A6">
      <w:pPr>
        <w:tabs>
          <w:tab w:val="center" w:pos="9000"/>
        </w:tabs>
        <w:ind w:right="119"/>
        <w:rPr>
          <w:rFonts w:ascii="Arial" w:hAnsi="Arial" w:cs="Arial"/>
          <w:sz w:val="22"/>
          <w:lang w:val="en-GB"/>
        </w:rPr>
      </w:pPr>
    </w:p>
    <w:p w:rsidR="000612A6" w:rsidRPr="001748CD" w:rsidRDefault="000612A6" w:rsidP="000612A6">
      <w:pPr>
        <w:pStyle w:val="BodyText2"/>
        <w:tabs>
          <w:tab w:val="center" w:pos="9000"/>
        </w:tabs>
        <w:ind w:right="119"/>
        <w:jc w:val="left"/>
        <w:rPr>
          <w:rFonts w:cs="Arial"/>
        </w:rPr>
      </w:pPr>
      <w:r w:rsidRPr="001748CD">
        <w:rPr>
          <w:rFonts w:cs="Arial"/>
        </w:rPr>
        <w:t xml:space="preserve">Authorised absences are mornings or afternoons away from school for </w:t>
      </w:r>
      <w:r w:rsidR="00EC5F01" w:rsidRPr="001748CD">
        <w:rPr>
          <w:rFonts w:cs="Arial"/>
        </w:rPr>
        <w:t>a reason</w:t>
      </w:r>
      <w:r w:rsidRPr="001748CD">
        <w:rPr>
          <w:rFonts w:cs="Arial"/>
        </w:rPr>
        <w:t xml:space="preserve"> </w:t>
      </w:r>
      <w:r w:rsidR="00955278" w:rsidRPr="001748CD">
        <w:rPr>
          <w:rFonts w:cs="Arial"/>
        </w:rPr>
        <w:t>such as genuine</w:t>
      </w:r>
      <w:r w:rsidRPr="001748CD">
        <w:rPr>
          <w:rFonts w:cs="Arial"/>
        </w:rPr>
        <w:t xml:space="preserve"> illness or other unavoidable cause. </w:t>
      </w:r>
    </w:p>
    <w:p w:rsidR="000612A6" w:rsidRPr="001748CD" w:rsidRDefault="000612A6" w:rsidP="000612A6">
      <w:pPr>
        <w:tabs>
          <w:tab w:val="center" w:pos="9000"/>
        </w:tabs>
        <w:ind w:right="119"/>
        <w:rPr>
          <w:rFonts w:ascii="Arial" w:hAnsi="Arial" w:cs="Arial"/>
          <w:b/>
          <w:i/>
          <w:sz w:val="22"/>
          <w:lang w:val="en-GB"/>
        </w:rPr>
      </w:pPr>
    </w:p>
    <w:p w:rsidR="000612A6" w:rsidRPr="001748CD" w:rsidRDefault="000612A6" w:rsidP="000612A6">
      <w:pPr>
        <w:tabs>
          <w:tab w:val="center" w:pos="9000"/>
        </w:tabs>
        <w:ind w:right="119"/>
        <w:rPr>
          <w:rFonts w:ascii="Arial" w:hAnsi="Arial" w:cs="Arial"/>
          <w:b/>
          <w:i/>
          <w:sz w:val="22"/>
          <w:lang w:val="en-GB"/>
        </w:rPr>
      </w:pPr>
      <w:r w:rsidRPr="001748CD">
        <w:rPr>
          <w:rFonts w:ascii="Arial" w:hAnsi="Arial" w:cs="Arial"/>
          <w:b/>
          <w:i/>
          <w:sz w:val="22"/>
          <w:lang w:val="en-GB"/>
        </w:rPr>
        <w:t xml:space="preserve">Unauthorised absences are those which the school does not consider reasonable and for which no “leave" has been given. This includes: </w:t>
      </w:r>
    </w:p>
    <w:p w:rsidR="000612A6" w:rsidRPr="001748CD" w:rsidRDefault="000612A6" w:rsidP="000612A6">
      <w:pPr>
        <w:tabs>
          <w:tab w:val="center" w:pos="9000"/>
        </w:tabs>
        <w:ind w:right="119"/>
        <w:rPr>
          <w:rFonts w:ascii="Arial" w:hAnsi="Arial" w:cs="Arial"/>
          <w:b/>
          <w:i/>
          <w:sz w:val="22"/>
          <w:lang w:val="en-GB"/>
        </w:rPr>
      </w:pPr>
    </w:p>
    <w:p w:rsidR="000612A6" w:rsidRPr="001748CD" w:rsidRDefault="000612A6" w:rsidP="00827B02">
      <w:pPr>
        <w:numPr>
          <w:ilvl w:val="0"/>
          <w:numId w:val="3"/>
        </w:numPr>
        <w:tabs>
          <w:tab w:val="center" w:pos="9000"/>
        </w:tabs>
        <w:ind w:right="119"/>
        <w:rPr>
          <w:rFonts w:ascii="Arial" w:hAnsi="Arial" w:cs="Arial"/>
          <w:b/>
          <w:i/>
          <w:sz w:val="22"/>
          <w:lang w:val="en-GB"/>
        </w:rPr>
      </w:pPr>
      <w:r w:rsidRPr="001748CD">
        <w:rPr>
          <w:rFonts w:ascii="Arial" w:hAnsi="Arial" w:cs="Arial"/>
          <w:b/>
          <w:i/>
          <w:sz w:val="22"/>
          <w:lang w:val="en-GB"/>
        </w:rPr>
        <w:t xml:space="preserve">parents keeping children off school unnecessarily </w:t>
      </w:r>
    </w:p>
    <w:p w:rsidR="000612A6" w:rsidRPr="001748CD" w:rsidRDefault="000612A6" w:rsidP="00827B02">
      <w:pPr>
        <w:numPr>
          <w:ilvl w:val="0"/>
          <w:numId w:val="3"/>
        </w:numPr>
        <w:tabs>
          <w:tab w:val="center" w:pos="9000"/>
        </w:tabs>
        <w:ind w:right="119"/>
        <w:rPr>
          <w:rFonts w:ascii="Arial" w:hAnsi="Arial" w:cs="Arial"/>
          <w:b/>
          <w:i/>
          <w:sz w:val="22"/>
          <w:lang w:val="en-GB"/>
        </w:rPr>
      </w:pPr>
      <w:r w:rsidRPr="001748CD">
        <w:rPr>
          <w:rFonts w:ascii="Arial" w:hAnsi="Arial" w:cs="Arial"/>
          <w:b/>
          <w:i/>
          <w:sz w:val="22"/>
          <w:lang w:val="en-GB"/>
        </w:rPr>
        <w:t xml:space="preserve">truancy before or during the school day </w:t>
      </w:r>
    </w:p>
    <w:p w:rsidR="000612A6" w:rsidRPr="001748CD" w:rsidRDefault="000612A6" w:rsidP="00827B02">
      <w:pPr>
        <w:numPr>
          <w:ilvl w:val="0"/>
          <w:numId w:val="3"/>
        </w:numPr>
        <w:tabs>
          <w:tab w:val="center" w:pos="9000"/>
        </w:tabs>
        <w:ind w:right="119"/>
        <w:rPr>
          <w:rFonts w:ascii="Arial" w:hAnsi="Arial" w:cs="Arial"/>
          <w:b/>
          <w:i/>
          <w:sz w:val="22"/>
          <w:lang w:val="en-GB"/>
        </w:rPr>
      </w:pPr>
      <w:r w:rsidRPr="001748CD">
        <w:rPr>
          <w:rFonts w:ascii="Arial" w:hAnsi="Arial" w:cs="Arial"/>
          <w:b/>
          <w:i/>
          <w:sz w:val="22"/>
          <w:lang w:val="en-GB"/>
        </w:rPr>
        <w:t xml:space="preserve">absences which have never been properly explained </w:t>
      </w:r>
    </w:p>
    <w:p w:rsidR="000612A6" w:rsidRPr="001748CD" w:rsidRDefault="000612A6" w:rsidP="00827B02">
      <w:pPr>
        <w:numPr>
          <w:ilvl w:val="0"/>
          <w:numId w:val="3"/>
        </w:numPr>
        <w:tabs>
          <w:tab w:val="center" w:pos="9000"/>
        </w:tabs>
        <w:ind w:right="119"/>
        <w:rPr>
          <w:rFonts w:ascii="Arial" w:hAnsi="Arial" w:cs="Arial"/>
          <w:b/>
          <w:i/>
          <w:sz w:val="22"/>
          <w:lang w:val="en-GB"/>
        </w:rPr>
      </w:pPr>
      <w:r w:rsidRPr="001748CD">
        <w:rPr>
          <w:rFonts w:ascii="Arial" w:hAnsi="Arial" w:cs="Arial"/>
          <w:b/>
          <w:i/>
          <w:sz w:val="22"/>
          <w:lang w:val="en-GB"/>
        </w:rPr>
        <w:t>children who arrive at school too late to get a mark</w:t>
      </w:r>
    </w:p>
    <w:p w:rsidR="000612A6" w:rsidRPr="001748CD" w:rsidRDefault="000612A6" w:rsidP="000612A6">
      <w:pPr>
        <w:tabs>
          <w:tab w:val="center" w:pos="9000"/>
        </w:tabs>
        <w:ind w:right="119"/>
        <w:rPr>
          <w:rFonts w:ascii="Arial" w:hAnsi="Arial" w:cs="Arial"/>
          <w:sz w:val="22"/>
          <w:lang w:val="en-GB"/>
        </w:rPr>
      </w:pPr>
    </w:p>
    <w:p w:rsidR="000612A6" w:rsidRPr="001748CD" w:rsidRDefault="000612A6" w:rsidP="000612A6">
      <w:pPr>
        <w:tabs>
          <w:tab w:val="center" w:pos="9000"/>
        </w:tabs>
        <w:ind w:right="119"/>
        <w:rPr>
          <w:rFonts w:ascii="Arial" w:hAnsi="Arial" w:cs="Arial"/>
          <w:sz w:val="22"/>
        </w:rPr>
      </w:pPr>
      <w:r w:rsidRPr="001748CD">
        <w:rPr>
          <w:rFonts w:ascii="Arial" w:hAnsi="Arial" w:cs="Arial"/>
          <w:sz w:val="22"/>
        </w:rPr>
        <w:t xml:space="preserve">Parents are expected to contact school at an early stage and to work with the staff in resolving any problems together.  If difficulties cannot be sorted out in this way, the school may refer the child to the </w:t>
      </w:r>
      <w:r w:rsidR="001748CD" w:rsidRPr="001748CD">
        <w:rPr>
          <w:rFonts w:ascii="Arial" w:hAnsi="Arial" w:cs="Arial"/>
          <w:sz w:val="22"/>
        </w:rPr>
        <w:t>Education Support, Behaviour &amp; Attendance Service</w:t>
      </w:r>
      <w:r w:rsidRPr="001748CD">
        <w:rPr>
          <w:rFonts w:ascii="Arial" w:hAnsi="Arial" w:cs="Arial"/>
          <w:sz w:val="22"/>
        </w:rPr>
        <w:t xml:space="preserve"> from the Local Authority.  </w:t>
      </w:r>
      <w:r w:rsidR="00955278" w:rsidRPr="001748CD">
        <w:rPr>
          <w:rFonts w:ascii="Arial" w:hAnsi="Arial" w:cs="Arial"/>
          <w:sz w:val="22"/>
        </w:rPr>
        <w:t xml:space="preserve">The </w:t>
      </w:r>
      <w:r w:rsidR="001748CD" w:rsidRPr="001748CD">
        <w:rPr>
          <w:rFonts w:ascii="Arial" w:hAnsi="Arial" w:cs="Arial"/>
          <w:sz w:val="22"/>
        </w:rPr>
        <w:t>Practitioner</w:t>
      </w:r>
      <w:r w:rsidRPr="001748CD">
        <w:rPr>
          <w:rFonts w:ascii="Arial" w:hAnsi="Arial" w:cs="Arial"/>
          <w:sz w:val="22"/>
        </w:rPr>
        <w:t xml:space="preserve"> will also try to resolve the situation by agreement but, if other ways of trying to improve the </w:t>
      </w:r>
      <w:r w:rsidR="00EC5F01" w:rsidRPr="001748CD">
        <w:rPr>
          <w:rFonts w:ascii="Arial" w:hAnsi="Arial" w:cs="Arial"/>
          <w:sz w:val="22"/>
        </w:rPr>
        <w:t>child’s</w:t>
      </w:r>
      <w:r w:rsidRPr="001748CD">
        <w:rPr>
          <w:rFonts w:ascii="Arial" w:hAnsi="Arial" w:cs="Arial"/>
          <w:sz w:val="22"/>
        </w:rPr>
        <w:t xml:space="preserve"> attendance have failed, these Officers can use </w:t>
      </w:r>
      <w:r w:rsidR="001748CD" w:rsidRPr="001748CD">
        <w:rPr>
          <w:rFonts w:ascii="Arial" w:hAnsi="Arial" w:cs="Arial"/>
          <w:sz w:val="22"/>
        </w:rPr>
        <w:t>Legal Interventions</w:t>
      </w:r>
      <w:r w:rsidRPr="001748CD">
        <w:rPr>
          <w:rFonts w:ascii="Arial" w:hAnsi="Arial" w:cs="Arial"/>
          <w:sz w:val="22"/>
        </w:rPr>
        <w:t xml:space="preserve"> </w:t>
      </w:r>
      <w:r w:rsidR="001748CD" w:rsidRPr="001748CD">
        <w:rPr>
          <w:rFonts w:ascii="Arial" w:hAnsi="Arial" w:cs="Arial"/>
          <w:sz w:val="22"/>
        </w:rPr>
        <w:t>on</w:t>
      </w:r>
      <w:r w:rsidRPr="001748CD">
        <w:rPr>
          <w:rFonts w:ascii="Arial" w:hAnsi="Arial" w:cs="Arial"/>
          <w:sz w:val="22"/>
        </w:rPr>
        <w:t xml:space="preserve"> parents or to seek an Education Supervision Order on the child.  The maximum penalty on conviction is a fine of £2500 and/or 3 months imprisonment.</w:t>
      </w:r>
    </w:p>
    <w:p w:rsidR="000612A6" w:rsidRPr="00786317" w:rsidRDefault="000612A6" w:rsidP="000612A6">
      <w:pPr>
        <w:tabs>
          <w:tab w:val="center" w:pos="9000"/>
        </w:tabs>
        <w:ind w:right="119"/>
        <w:rPr>
          <w:sz w:val="22"/>
        </w:rPr>
      </w:pPr>
    </w:p>
    <w:p w:rsidR="000612A6" w:rsidRPr="001748CD" w:rsidRDefault="000612A6" w:rsidP="000612A6">
      <w:pPr>
        <w:pStyle w:val="Heading3"/>
        <w:tabs>
          <w:tab w:val="center" w:pos="9000"/>
        </w:tabs>
        <w:ind w:right="119"/>
        <w:jc w:val="left"/>
        <w:rPr>
          <w:rFonts w:cs="Arial"/>
          <w:sz w:val="22"/>
        </w:rPr>
      </w:pPr>
      <w:r w:rsidRPr="001748CD">
        <w:rPr>
          <w:rFonts w:cs="Arial"/>
          <w:sz w:val="22"/>
        </w:rPr>
        <w:lastRenderedPageBreak/>
        <w:t>Procedures</w:t>
      </w:r>
    </w:p>
    <w:p w:rsidR="000612A6" w:rsidRPr="001748CD" w:rsidRDefault="000612A6" w:rsidP="000612A6">
      <w:pPr>
        <w:tabs>
          <w:tab w:val="center" w:pos="9000"/>
        </w:tabs>
        <w:ind w:right="119"/>
        <w:rPr>
          <w:rFonts w:ascii="Arial" w:hAnsi="Arial" w:cs="Arial"/>
          <w:sz w:val="22"/>
          <w:lang w:val="en-GB"/>
        </w:rPr>
      </w:pPr>
      <w:r w:rsidRPr="001748CD">
        <w:rPr>
          <w:rFonts w:ascii="Arial" w:hAnsi="Arial" w:cs="Arial"/>
          <w:sz w:val="22"/>
          <w:lang w:val="en-GB"/>
        </w:rPr>
        <w:t>The school applies the following procedures in deciding how to deal with individual absences:</w:t>
      </w:r>
    </w:p>
    <w:p w:rsidR="000612A6" w:rsidRPr="001748CD" w:rsidRDefault="000612A6" w:rsidP="000612A6">
      <w:pPr>
        <w:tabs>
          <w:tab w:val="center" w:pos="9000"/>
        </w:tabs>
        <w:ind w:right="119"/>
        <w:rPr>
          <w:rFonts w:ascii="Arial" w:hAnsi="Arial" w:cs="Arial"/>
          <w:sz w:val="22"/>
          <w:lang w:val="en-GB"/>
        </w:rPr>
      </w:pPr>
    </w:p>
    <w:p w:rsidR="000612A6" w:rsidRPr="001748CD" w:rsidRDefault="00601A99" w:rsidP="000612A6">
      <w:pPr>
        <w:tabs>
          <w:tab w:val="center" w:pos="9000"/>
        </w:tabs>
        <w:ind w:right="119"/>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95885</wp:posOffset>
                </wp:positionV>
                <wp:extent cx="5212080" cy="1005840"/>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0058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2A6" w:rsidRPr="001748CD" w:rsidRDefault="00E43199" w:rsidP="000612A6">
                            <w:pPr>
                              <w:rPr>
                                <w:rFonts w:ascii="Arial" w:hAnsi="Arial" w:cs="Arial"/>
                                <w:sz w:val="22"/>
                                <w:lang w:val="en-GB"/>
                              </w:rPr>
                            </w:pPr>
                            <w:r>
                              <w:rPr>
                                <w:rFonts w:ascii="Arial" w:hAnsi="Arial" w:cs="Arial"/>
                                <w:sz w:val="22"/>
                                <w:lang w:val="en-GB"/>
                              </w:rPr>
                              <w:t>Parents are expected to notify the school promptly regarding any absence; telephone communication is expected by 9.</w:t>
                            </w:r>
                            <w:r w:rsidR="00C83361">
                              <w:rPr>
                                <w:rFonts w:ascii="Arial" w:hAnsi="Arial" w:cs="Arial"/>
                                <w:sz w:val="22"/>
                                <w:lang w:val="en-GB"/>
                              </w:rPr>
                              <w:t>15</w:t>
                            </w:r>
                            <w:r>
                              <w:rPr>
                                <w:rFonts w:ascii="Arial" w:hAnsi="Arial" w:cs="Arial"/>
                                <w:sz w:val="22"/>
                                <w:lang w:val="en-GB"/>
                              </w:rPr>
                              <w:t xml:space="preserve">am. Evidence of medical appointments is required. Applications for absence due to exceptional circumstances are handled robustly following LA procedures.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55pt;width:410.4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MOhwIAABcFAAAOAAAAZHJzL2Uyb0RvYy54bWysVG1v2yAQ/j5p/wHxPTX2nDS26lRtukyT&#10;uhep3Q8ggGM0GxiQ2Nm0/74DJ2nWbdI0LZEwcMfD3T3PcXU9dC3aCeukVhVOLwhGQjHNpdpU+NPj&#10;ajLHyHmqOG21EhXeC4evFy9fXPWmFJludMuFRQCiXNmbCjfemzJJHGtER92FNkKBsda2ox6WdpNw&#10;S3tA79okI2SW9NpyYzUTzsHu3WjEi4hf14L5D3XthEdthSE2H0cbx3UYk8UVLTeWmkayQxj0H6Lo&#10;qFRw6QnqjnqKtlb+AtVJZrXTtb9gukt0XUsmYg6QTUqeZfPQUCNiLlAcZ05lcv8Plr3ffbRI8grn&#10;GCnaAUWPYvDoVg/oVahOb1wJTg8G3PwA28ByzNSZe80+O6T0sqFqI26s1X0jKIfo0nAyOTs64rgA&#10;su7faQ7X0K3XEWiobRdKB8VAgA4s7U/MhFAYbE6zNCNzMDGwpYRM53nkLqHl8bixzr8RukNhUmEL&#10;1Ed4urt3PoRDy6NLuM3pVvKVbNu4sJv1srVoR0EmSxL+MYNnbq0KzkqHYyPiuANRwh3BFuKNtH8r&#10;0iwnt1kxWc3ml5N8lU8nxSWZT0ha3BYzkhf53ep7CDDNy0ZyLtS9VOIowTT/O4oPzTCKJ4oQ9RUu&#10;ptl05OiPSZL4+12SnfTQka3sKjw/OdEyMPtacUiblp7KdpwnP4cfqww1OH5jVaIOAvWjCPywHqLg&#10;okiCRtaa70EYVgNtQDG8JjBptP2KUQ+dWWH3ZUutwKh9q0BcRZoD+cjHRT69zGBhzy3rcwtVDKAq&#10;7DEap0s/tv/WWLlp4KZRzkrfgCBrGaXyFNVBxtB9MafDSxHa+3wdvZ7es8UPAAAA//8DAFBLAwQU&#10;AAYACAAAACEA1yixidsAAAAHAQAADwAAAGRycy9kb3ducmV2LnhtbEyPwU7DMBBE70j8g7VIXBB1&#10;WlRahTgVonCAnlr4gE28jSPidYjdNPw9ywmOOzOafVNsJt+pkYbYBjYwn2WgiOtgW24MfLy/3K5B&#10;xYRssQtMBr4pwqa8vCgwt+HMexoPqVFSwjFHAy6lPtc61o48xlnoicU7hsFjknNotB3wLOW+04ss&#10;u9ceW5YPDnt6clR/Hk7ewLii11i9PVO13eobR/vxi3dHY66vpscHUImm9BeGX3xBh1KYqnBiG1Vn&#10;QIYkUZdzUOKuF5kMqURY3S1Bl4X+z1/+AAAA//8DAFBLAQItABQABgAIAAAAIQC2gziS/gAAAOEB&#10;AAATAAAAAAAAAAAAAAAAAAAAAABbQ29udGVudF9UeXBlc10ueG1sUEsBAi0AFAAGAAgAAAAhADj9&#10;If/WAAAAlAEAAAsAAAAAAAAAAAAAAAAALwEAAF9yZWxzLy5yZWxzUEsBAi0AFAAGAAgAAAAhAAFu&#10;Iw6HAgAAFwUAAA4AAAAAAAAAAAAAAAAALgIAAGRycy9lMm9Eb2MueG1sUEsBAi0AFAAGAAgAAAAh&#10;ANcosYnbAAAABwEAAA8AAAAAAAAAAAAAAAAA4QQAAGRycy9kb3ducmV2LnhtbFBLBQYAAAAABAAE&#10;APMAAADpBQAAAAA=&#10;" o:allowincell="f" fillcolor="silver" stroked="f">
                <v:textbox>
                  <w:txbxContent>
                    <w:p w:rsidR="000612A6" w:rsidRPr="001748CD" w:rsidRDefault="00E43199" w:rsidP="000612A6">
                      <w:pPr>
                        <w:rPr>
                          <w:rFonts w:ascii="Arial" w:hAnsi="Arial" w:cs="Arial"/>
                          <w:sz w:val="22"/>
                          <w:lang w:val="en-GB"/>
                        </w:rPr>
                      </w:pPr>
                      <w:r>
                        <w:rPr>
                          <w:rFonts w:ascii="Arial" w:hAnsi="Arial" w:cs="Arial"/>
                          <w:sz w:val="22"/>
                          <w:lang w:val="en-GB"/>
                        </w:rPr>
                        <w:t>Parents are expected to notify the school promptly regarding any absence; telephone communication is expected by 9.</w:t>
                      </w:r>
                      <w:r w:rsidR="00C83361">
                        <w:rPr>
                          <w:rFonts w:ascii="Arial" w:hAnsi="Arial" w:cs="Arial"/>
                          <w:sz w:val="22"/>
                          <w:lang w:val="en-GB"/>
                        </w:rPr>
                        <w:t>15</w:t>
                      </w:r>
                      <w:r>
                        <w:rPr>
                          <w:rFonts w:ascii="Arial" w:hAnsi="Arial" w:cs="Arial"/>
                          <w:sz w:val="22"/>
                          <w:lang w:val="en-GB"/>
                        </w:rPr>
                        <w:t xml:space="preserve">am. Evidence of medical appointments is required. Applications for absence due to exceptional circumstances are handled robustly following LA procedures. </w:t>
                      </w:r>
                    </w:p>
                  </w:txbxContent>
                </v:textbox>
              </v:shape>
            </w:pict>
          </mc:Fallback>
        </mc:AlternateContent>
      </w:r>
    </w:p>
    <w:p w:rsidR="000612A6" w:rsidRPr="001748CD" w:rsidRDefault="000612A6" w:rsidP="000612A6">
      <w:pPr>
        <w:tabs>
          <w:tab w:val="center" w:pos="9000"/>
        </w:tabs>
        <w:ind w:right="119"/>
        <w:rPr>
          <w:rFonts w:ascii="Arial" w:hAnsi="Arial" w:cs="Arial"/>
          <w:b/>
          <w:sz w:val="22"/>
          <w:lang w:val="en-GB"/>
        </w:rPr>
      </w:pPr>
      <w:r w:rsidRPr="001748CD">
        <w:rPr>
          <w:rFonts w:ascii="Arial" w:hAnsi="Arial" w:cs="Arial"/>
          <w:b/>
          <w:sz w:val="22"/>
          <w:lang w:val="en-GB"/>
        </w:rPr>
        <w:t>It  is not usually appropriate for the school to authorise absences for shopping, looking after other children, day trips etc.  Leave may, however, be granted in an emergency (e.g. bereavement) or for medical appointments which must be in school time.</w:t>
      </w:r>
    </w:p>
    <w:p w:rsidR="000612A6" w:rsidRPr="001748CD" w:rsidRDefault="000612A6" w:rsidP="000612A6">
      <w:pPr>
        <w:pStyle w:val="Heading2"/>
        <w:tabs>
          <w:tab w:val="center" w:pos="9000"/>
        </w:tabs>
        <w:spacing w:line="240" w:lineRule="auto"/>
        <w:ind w:right="119"/>
        <w:jc w:val="left"/>
        <w:rPr>
          <w:rFonts w:cs="Arial"/>
        </w:rPr>
      </w:pPr>
    </w:p>
    <w:p w:rsidR="000612A6" w:rsidRPr="001748CD" w:rsidRDefault="000612A6" w:rsidP="000612A6">
      <w:pPr>
        <w:pStyle w:val="Heading2"/>
        <w:tabs>
          <w:tab w:val="center" w:pos="9000"/>
        </w:tabs>
        <w:spacing w:line="240" w:lineRule="auto"/>
        <w:ind w:right="119"/>
        <w:jc w:val="left"/>
        <w:rPr>
          <w:rFonts w:cs="Arial"/>
        </w:rPr>
      </w:pPr>
    </w:p>
    <w:p w:rsidR="000612A6" w:rsidRPr="001748CD" w:rsidRDefault="000612A6" w:rsidP="000612A6">
      <w:pPr>
        <w:pStyle w:val="Heading2"/>
        <w:tabs>
          <w:tab w:val="center" w:pos="9000"/>
        </w:tabs>
        <w:spacing w:line="240" w:lineRule="auto"/>
        <w:ind w:right="119"/>
        <w:jc w:val="left"/>
        <w:rPr>
          <w:rFonts w:cs="Arial"/>
        </w:rPr>
      </w:pPr>
    </w:p>
    <w:p w:rsidR="000612A6" w:rsidRPr="001748CD" w:rsidRDefault="000612A6" w:rsidP="000612A6">
      <w:pPr>
        <w:pStyle w:val="Heading2"/>
        <w:tabs>
          <w:tab w:val="center" w:pos="9000"/>
        </w:tabs>
        <w:spacing w:line="240" w:lineRule="auto"/>
        <w:ind w:right="119"/>
        <w:jc w:val="left"/>
        <w:rPr>
          <w:rFonts w:cs="Arial"/>
        </w:rPr>
      </w:pPr>
      <w:r w:rsidRPr="001748CD">
        <w:rPr>
          <w:rFonts w:cs="Arial"/>
        </w:rPr>
        <w:t>Information about individual school targets, projects and special initiatives</w:t>
      </w:r>
    </w:p>
    <w:p w:rsidR="000612A6" w:rsidRDefault="000612A6" w:rsidP="000612A6">
      <w:pPr>
        <w:tabs>
          <w:tab w:val="center" w:pos="9000"/>
        </w:tabs>
        <w:ind w:right="119"/>
        <w:rPr>
          <w:rFonts w:ascii="Arial" w:hAnsi="Arial" w:cs="Arial"/>
          <w:sz w:val="22"/>
          <w:lang w:val="en-GB"/>
        </w:rPr>
      </w:pPr>
      <w:r w:rsidRPr="001748CD">
        <w:rPr>
          <w:rFonts w:ascii="Arial" w:hAnsi="Arial" w:cs="Arial"/>
          <w:sz w:val="22"/>
          <w:lang w:val="en-GB"/>
        </w:rPr>
        <w:t>The school has adopted the following attendance targets and special projects:</w:t>
      </w:r>
    </w:p>
    <w:p w:rsidR="00E43199" w:rsidRPr="001748CD" w:rsidRDefault="00C83361" w:rsidP="000612A6">
      <w:pPr>
        <w:tabs>
          <w:tab w:val="center" w:pos="9000"/>
        </w:tabs>
        <w:ind w:right="119"/>
        <w:rPr>
          <w:rFonts w:ascii="Arial" w:hAnsi="Arial" w:cs="Arial"/>
          <w:sz w:val="22"/>
          <w:lang w:val="en-GB"/>
        </w:rPr>
      </w:pPr>
      <w:r>
        <w:rPr>
          <w:rFonts w:ascii="Arial" w:hAnsi="Arial" w:cs="Arial"/>
          <w:sz w:val="22"/>
          <w:lang w:val="en-GB"/>
        </w:rPr>
        <w:t>Barcombe CE</w:t>
      </w:r>
      <w:r w:rsidR="00E43199">
        <w:rPr>
          <w:rFonts w:ascii="Arial" w:hAnsi="Arial" w:cs="Arial"/>
          <w:sz w:val="22"/>
          <w:lang w:val="en-GB"/>
        </w:rPr>
        <w:t xml:space="preserve"> Primary School’s attendance target for 201</w:t>
      </w:r>
      <w:r w:rsidR="004A4DF2">
        <w:rPr>
          <w:rFonts w:ascii="Arial" w:hAnsi="Arial" w:cs="Arial"/>
          <w:sz w:val="22"/>
          <w:lang w:val="en-GB"/>
        </w:rPr>
        <w:t>8</w:t>
      </w:r>
      <w:r w:rsidR="00E43199">
        <w:rPr>
          <w:rFonts w:ascii="Arial" w:hAnsi="Arial" w:cs="Arial"/>
          <w:sz w:val="22"/>
          <w:lang w:val="en-GB"/>
        </w:rPr>
        <w:t>/201</w:t>
      </w:r>
      <w:r w:rsidR="004A4DF2">
        <w:rPr>
          <w:rFonts w:ascii="Arial" w:hAnsi="Arial" w:cs="Arial"/>
          <w:sz w:val="22"/>
          <w:lang w:val="en-GB"/>
        </w:rPr>
        <w:t>9</w:t>
      </w:r>
      <w:r w:rsidR="00E43199">
        <w:rPr>
          <w:rFonts w:ascii="Arial" w:hAnsi="Arial" w:cs="Arial"/>
          <w:sz w:val="22"/>
          <w:lang w:val="en-GB"/>
        </w:rPr>
        <w:t xml:space="preserve"> is 9</w:t>
      </w:r>
      <w:r w:rsidR="004A4DF2">
        <w:rPr>
          <w:rFonts w:ascii="Arial" w:hAnsi="Arial" w:cs="Arial"/>
          <w:sz w:val="22"/>
          <w:lang w:val="en-GB"/>
        </w:rPr>
        <w:t>6</w:t>
      </w:r>
      <w:r w:rsidR="00E43199">
        <w:rPr>
          <w:rFonts w:ascii="Arial" w:hAnsi="Arial" w:cs="Arial"/>
          <w:sz w:val="22"/>
          <w:lang w:val="en-GB"/>
        </w:rPr>
        <w:t>%+</w:t>
      </w:r>
    </w:p>
    <w:p w:rsidR="000612A6" w:rsidRPr="001748CD" w:rsidRDefault="000612A6" w:rsidP="000612A6">
      <w:pPr>
        <w:tabs>
          <w:tab w:val="center" w:pos="9000"/>
        </w:tabs>
        <w:ind w:right="119"/>
        <w:rPr>
          <w:rFonts w:ascii="Arial" w:hAnsi="Arial" w:cs="Arial"/>
          <w:sz w:val="22"/>
          <w:lang w:val="en-GB"/>
        </w:rPr>
      </w:pPr>
    </w:p>
    <w:p w:rsidR="000612A6" w:rsidRPr="001748CD" w:rsidRDefault="00601A99" w:rsidP="000612A6">
      <w:pPr>
        <w:tabs>
          <w:tab w:val="center" w:pos="9000"/>
        </w:tabs>
        <w:ind w:right="119"/>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59690</wp:posOffset>
                </wp:positionV>
                <wp:extent cx="5212080" cy="457200"/>
                <wp:effectExtent l="3810" t="254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8CD" w:rsidRDefault="00E43199" w:rsidP="000612A6">
                            <w:pPr>
                              <w:rPr>
                                <w:rFonts w:ascii="Arial" w:hAnsi="Arial" w:cs="Arial"/>
                                <w:sz w:val="22"/>
                                <w:lang w:val="en-GB"/>
                              </w:rPr>
                            </w:pPr>
                            <w:r>
                              <w:rPr>
                                <w:rFonts w:ascii="Arial" w:hAnsi="Arial" w:cs="Arial"/>
                                <w:sz w:val="22"/>
                                <w:lang w:val="en-GB"/>
                              </w:rPr>
                              <w:t>Reducing the Risk of Children Missing Education (CME)</w:t>
                            </w: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Pr="001748CD" w:rsidRDefault="00E43199" w:rsidP="000612A6">
                            <w:pPr>
                              <w:rPr>
                                <w:rFonts w:ascii="Arial" w:hAnsi="Arial" w:cs="Arial"/>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2pt;margin-top:4.7pt;width:410.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qfhAIAABYFAAAOAAAAZHJzL2Uyb0RvYy54bWysVOtu2yAU/j9p74D4n/oyJ42tOlWbLtOk&#10;7iK1ewACOEbDwIDEzqa9+w44SdNdpGlaItnAOXzn8n3HV9dDJ9GOWye0qnF2kWLEFdVMqE2NPz2u&#10;JnOMnCeKEakVr/GeO3y9ePniqjcVz3WrJeMWAYhyVW9q3HpvqiRxtOUdcRfacAXGRtuOeNjaTcIs&#10;6QG9k0meprOk15YZqyl3Dk7vRiNeRPym4dR/aBrHPZI1htx8fNr4XIdnsrgi1cYS0wp6SIP8QxYd&#10;EQqCnqDuiCdoa8UvUJ2gVjvd+Auqu0Q3jaA81gDVZOlP1Ty0xPBYCzTHmVOb3P+Dpe93Hy0SrMav&#10;MFKkA4oe+eDRrR5QEbrTG1eB04MBNz/AMbAcK3XmXtPPDim9bIna8Btrdd9ywiC7LNxMzq6OOC6A&#10;rPt3mkEYsvU6Ag2N7ULroBkI0IGl/YmZkAqFw2me5ekcTBRsxfQSqI8hSHW8bazzb7juUFjU2ALz&#10;EZ3s7p0P2ZDq6BKCOS0FWwkp48Zu1ktp0Y6ASpZp+B/Qn7lJFZyVDtdGxPEEkoQYwRbSjax/K7O8&#10;SG/zcrKazS8nxaqYTsrLdD5Js/K2nKVFWdytvocEs6JqBWNc3QvFjwrMir9j+DALo3aiBlFf43Ka&#10;T0eK/lhkGn+/K7ITHgZSiq7G85MTqQKxrxWDsknliZDjOnmefuwy9OD4jl2JMgjMjxrww3qIestD&#10;9CCRtWZ70IXVQBswDB8TWLTafsWoh8GssfuyJZZjJN8q0FaZFUWY5LiJUsDInlvW5xaiKEDV2GM0&#10;Lpd+nP6tsWLTQqRRzUrfgB4bEaXylNVBxTB8sabDhyJM9/k+ej19zhY/AAAA//8DAFBLAwQUAAYA&#10;CAAAACEAWgP+5t0AAAAIAQAADwAAAGRycy9kb3ducmV2LnhtbEyPwU7DMBBE70j9B2srcUGtExSV&#10;EuJUFYUD9NTCBzjxNo6I12nspuHvWU5w2lnNaPZtsZlcJ0YcQutJQbpMQCDV3rTUKPj8eF2sQYSo&#10;yejOEyr4xgCbcnZT6Nz4Kx1wPMZGcAmFXCuwMfa5lKG26HRY+h6JvZMfnI68Do00g75yuevkfZKs&#10;pNMt8QWre3y2WH8dL07B+IBvoXp/wWq3k3cWD+OZ9ielbufT9glExCn+heEXn9GhZKbKX8gE0SlY&#10;pFnGUQWPPNhfJysWFYs0A1kW8v8D5Q8AAAD//wMAUEsBAi0AFAAGAAgAAAAhALaDOJL+AAAA4QEA&#10;ABMAAAAAAAAAAAAAAAAAAAAAAFtDb250ZW50X1R5cGVzXS54bWxQSwECLQAUAAYACAAAACEAOP0h&#10;/9YAAACUAQAACwAAAAAAAAAAAAAAAAAvAQAAX3JlbHMvLnJlbHNQSwECLQAUAAYACAAAACEAKyJa&#10;n4QCAAAWBQAADgAAAAAAAAAAAAAAAAAuAgAAZHJzL2Uyb0RvYy54bWxQSwECLQAUAAYACAAAACEA&#10;WgP+5t0AAAAIAQAADwAAAAAAAAAAAAAAAADeBAAAZHJzL2Rvd25yZXYueG1sUEsFBgAAAAAEAAQA&#10;8wAAAOgFAAAAAA==&#10;" o:allowincell="f" fillcolor="silver" stroked="f">
                <v:textbox>
                  <w:txbxContent>
                    <w:p w:rsidR="001748CD" w:rsidRDefault="00E43199" w:rsidP="000612A6">
                      <w:pPr>
                        <w:rPr>
                          <w:rFonts w:ascii="Arial" w:hAnsi="Arial" w:cs="Arial"/>
                          <w:sz w:val="22"/>
                          <w:lang w:val="en-GB"/>
                        </w:rPr>
                      </w:pPr>
                      <w:r>
                        <w:rPr>
                          <w:rFonts w:ascii="Arial" w:hAnsi="Arial" w:cs="Arial"/>
                          <w:sz w:val="22"/>
                          <w:lang w:val="en-GB"/>
                        </w:rPr>
                        <w:t>Reducing the Risk of Children Missing Education (CME)</w:t>
                      </w: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Default="00E43199" w:rsidP="000612A6">
                      <w:pPr>
                        <w:rPr>
                          <w:rFonts w:ascii="Arial" w:hAnsi="Arial" w:cs="Arial"/>
                          <w:sz w:val="22"/>
                          <w:lang w:val="en-GB"/>
                        </w:rPr>
                      </w:pPr>
                    </w:p>
                    <w:p w:rsidR="00E43199" w:rsidRPr="001748CD" w:rsidRDefault="00E43199" w:rsidP="000612A6">
                      <w:pPr>
                        <w:rPr>
                          <w:rFonts w:ascii="Arial" w:hAnsi="Arial" w:cs="Arial"/>
                          <w:sz w:val="22"/>
                          <w:lang w:val="en-GB"/>
                        </w:rPr>
                      </w:pPr>
                    </w:p>
                  </w:txbxContent>
                </v:textbox>
              </v:shape>
            </w:pict>
          </mc:Fallback>
        </mc:AlternateContent>
      </w:r>
    </w:p>
    <w:p w:rsidR="000612A6" w:rsidRPr="001748CD" w:rsidRDefault="000612A6" w:rsidP="000612A6">
      <w:pPr>
        <w:tabs>
          <w:tab w:val="center" w:pos="9000"/>
        </w:tabs>
        <w:ind w:right="119"/>
        <w:rPr>
          <w:rFonts w:ascii="Arial" w:hAnsi="Arial" w:cs="Arial"/>
          <w:sz w:val="22"/>
          <w:lang w:val="en-GB"/>
        </w:rPr>
      </w:pPr>
    </w:p>
    <w:p w:rsidR="000612A6" w:rsidRPr="001748CD" w:rsidRDefault="000612A6" w:rsidP="000612A6">
      <w:pPr>
        <w:tabs>
          <w:tab w:val="center" w:pos="9000"/>
        </w:tabs>
        <w:ind w:right="119"/>
        <w:rPr>
          <w:rFonts w:ascii="Arial" w:hAnsi="Arial" w:cs="Arial"/>
          <w:sz w:val="22"/>
          <w:lang w:val="en-GB"/>
        </w:rPr>
      </w:pPr>
    </w:p>
    <w:p w:rsidR="00E43199" w:rsidRDefault="00E43199" w:rsidP="000612A6">
      <w:pPr>
        <w:tabs>
          <w:tab w:val="center" w:pos="9000"/>
        </w:tabs>
        <w:ind w:right="119"/>
        <w:rPr>
          <w:rFonts w:ascii="Arial" w:hAnsi="Arial" w:cs="Arial"/>
          <w:sz w:val="22"/>
          <w:lang w:val="en-GB"/>
        </w:rPr>
      </w:pPr>
    </w:p>
    <w:p w:rsidR="000612A6" w:rsidRDefault="00E43199" w:rsidP="000612A6">
      <w:pPr>
        <w:tabs>
          <w:tab w:val="center" w:pos="9000"/>
        </w:tabs>
        <w:ind w:right="119"/>
        <w:rPr>
          <w:rFonts w:ascii="Arial" w:hAnsi="Arial" w:cs="Arial"/>
          <w:sz w:val="22"/>
          <w:lang w:val="en-GB"/>
        </w:rPr>
      </w:pPr>
      <w:r>
        <w:rPr>
          <w:rFonts w:ascii="Arial" w:hAnsi="Arial" w:cs="Arial"/>
          <w:sz w:val="22"/>
          <w:lang w:val="en-GB"/>
        </w:rPr>
        <w:t xml:space="preserve">We ensure that our school codes registers accurately. We operate a first day call system in which we contact families of children who are missing from school. If we receive an unsatisfactory reason or we are unable to gain an explanation for the absence and the child is either the subject of a Child Protection Plan or is ‘Looked After’ we make a referral to the LA immediately. If we have welfare concerns about a child we continue to monitor family very robustly. We will make a referral to the LA at any point </w:t>
      </w:r>
      <w:r w:rsidR="00F21423">
        <w:rPr>
          <w:rFonts w:ascii="Arial" w:hAnsi="Arial" w:cs="Arial"/>
          <w:sz w:val="22"/>
          <w:lang w:val="en-GB"/>
        </w:rPr>
        <w:t>if appropriate. If we have had no previous welfare concerns but a child is absent we will monitor and refer if appropriate.</w:t>
      </w:r>
    </w:p>
    <w:p w:rsidR="00F21423" w:rsidRDefault="00F21423" w:rsidP="000612A6">
      <w:pPr>
        <w:tabs>
          <w:tab w:val="center" w:pos="9000"/>
        </w:tabs>
        <w:ind w:right="119"/>
        <w:rPr>
          <w:rFonts w:ascii="Arial" w:hAnsi="Arial" w:cs="Arial"/>
          <w:sz w:val="22"/>
          <w:lang w:val="en-GB"/>
        </w:rPr>
      </w:pPr>
    </w:p>
    <w:p w:rsidR="00F21423" w:rsidRDefault="00F21423" w:rsidP="000612A6">
      <w:pPr>
        <w:tabs>
          <w:tab w:val="center" w:pos="9000"/>
        </w:tabs>
        <w:ind w:right="119"/>
        <w:rPr>
          <w:rFonts w:ascii="Arial" w:hAnsi="Arial" w:cs="Arial"/>
          <w:sz w:val="22"/>
          <w:lang w:val="en-GB"/>
        </w:rPr>
      </w:pPr>
      <w:r>
        <w:rPr>
          <w:rFonts w:ascii="Arial" w:hAnsi="Arial" w:cs="Arial"/>
          <w:sz w:val="22"/>
          <w:lang w:val="en-GB"/>
        </w:rPr>
        <w:t>If a child goes missing during the school day we will:</w:t>
      </w:r>
    </w:p>
    <w:p w:rsidR="00F21423" w:rsidRDefault="00F21423" w:rsidP="00F21423">
      <w:pPr>
        <w:pStyle w:val="ListParagraph"/>
        <w:numPr>
          <w:ilvl w:val="0"/>
          <w:numId w:val="4"/>
        </w:numPr>
        <w:tabs>
          <w:tab w:val="center" w:pos="9000"/>
        </w:tabs>
        <w:ind w:right="119"/>
        <w:rPr>
          <w:rFonts w:ascii="Arial" w:hAnsi="Arial" w:cs="Arial"/>
          <w:sz w:val="22"/>
          <w:lang w:val="en-GB"/>
        </w:rPr>
      </w:pPr>
      <w:r>
        <w:rPr>
          <w:rFonts w:ascii="Arial" w:hAnsi="Arial" w:cs="Arial"/>
          <w:sz w:val="22"/>
          <w:lang w:val="en-GB"/>
        </w:rPr>
        <w:t>Search the premises very carefully</w:t>
      </w:r>
    </w:p>
    <w:p w:rsidR="00F21423" w:rsidRDefault="00F21423" w:rsidP="00F21423">
      <w:pPr>
        <w:pStyle w:val="ListParagraph"/>
        <w:numPr>
          <w:ilvl w:val="0"/>
          <w:numId w:val="4"/>
        </w:numPr>
        <w:tabs>
          <w:tab w:val="center" w:pos="9000"/>
        </w:tabs>
        <w:ind w:right="119"/>
        <w:rPr>
          <w:rFonts w:ascii="Arial" w:hAnsi="Arial" w:cs="Arial"/>
          <w:sz w:val="22"/>
          <w:lang w:val="en-GB"/>
        </w:rPr>
      </w:pPr>
      <w:r>
        <w:rPr>
          <w:rFonts w:ascii="Arial" w:hAnsi="Arial" w:cs="Arial"/>
          <w:sz w:val="22"/>
          <w:lang w:val="en-GB"/>
        </w:rPr>
        <w:t>Contact the parent/carer to make them aware of the situation</w:t>
      </w:r>
    </w:p>
    <w:p w:rsidR="00F21423" w:rsidRDefault="00F21423" w:rsidP="00F21423">
      <w:pPr>
        <w:pStyle w:val="ListParagraph"/>
        <w:numPr>
          <w:ilvl w:val="0"/>
          <w:numId w:val="4"/>
        </w:numPr>
        <w:tabs>
          <w:tab w:val="center" w:pos="9000"/>
        </w:tabs>
        <w:ind w:right="119"/>
        <w:rPr>
          <w:rFonts w:ascii="Arial" w:hAnsi="Arial" w:cs="Arial"/>
          <w:sz w:val="22"/>
          <w:lang w:val="en-GB"/>
        </w:rPr>
      </w:pPr>
      <w:r>
        <w:rPr>
          <w:rFonts w:ascii="Arial" w:hAnsi="Arial" w:cs="Arial"/>
          <w:sz w:val="22"/>
          <w:lang w:val="en-GB"/>
        </w:rPr>
        <w:t>Contact the police if the child is not found (after 15 minutes)</w:t>
      </w:r>
    </w:p>
    <w:p w:rsidR="00F21423" w:rsidRDefault="00F21423" w:rsidP="00F21423">
      <w:pPr>
        <w:pStyle w:val="ListParagraph"/>
        <w:numPr>
          <w:ilvl w:val="0"/>
          <w:numId w:val="4"/>
        </w:numPr>
        <w:tabs>
          <w:tab w:val="center" w:pos="9000"/>
        </w:tabs>
        <w:ind w:right="119"/>
        <w:rPr>
          <w:rFonts w:ascii="Arial" w:hAnsi="Arial" w:cs="Arial"/>
          <w:sz w:val="22"/>
          <w:lang w:val="en-GB"/>
        </w:rPr>
      </w:pPr>
      <w:r>
        <w:rPr>
          <w:rFonts w:ascii="Arial" w:hAnsi="Arial" w:cs="Arial"/>
          <w:sz w:val="22"/>
          <w:lang w:val="en-GB"/>
        </w:rPr>
        <w:t>If we have been unable to make contact with the parent/carer we will continue to try to do so</w:t>
      </w:r>
    </w:p>
    <w:p w:rsidR="00F21423" w:rsidRPr="00F21423" w:rsidRDefault="00F21423" w:rsidP="00F21423">
      <w:pPr>
        <w:pStyle w:val="ListParagraph"/>
        <w:numPr>
          <w:ilvl w:val="0"/>
          <w:numId w:val="4"/>
        </w:numPr>
        <w:tabs>
          <w:tab w:val="center" w:pos="9000"/>
        </w:tabs>
        <w:ind w:right="119"/>
        <w:rPr>
          <w:rFonts w:ascii="Arial" w:hAnsi="Arial" w:cs="Arial"/>
          <w:sz w:val="22"/>
          <w:lang w:val="en-GB"/>
        </w:rPr>
      </w:pPr>
      <w:r>
        <w:rPr>
          <w:rFonts w:ascii="Arial" w:hAnsi="Arial" w:cs="Arial"/>
          <w:sz w:val="22"/>
          <w:lang w:val="en-GB"/>
        </w:rPr>
        <w:t>Once the child is found a risk assessment and safe management plan will be established (with parental involvement wherever possible) in an attempt to prevent this happening again</w:t>
      </w:r>
    </w:p>
    <w:p w:rsidR="00E43199" w:rsidRPr="001748CD" w:rsidRDefault="00E43199" w:rsidP="000612A6">
      <w:pPr>
        <w:tabs>
          <w:tab w:val="center" w:pos="9000"/>
        </w:tabs>
        <w:ind w:right="119"/>
        <w:rPr>
          <w:rFonts w:ascii="Arial" w:hAnsi="Arial" w:cs="Arial"/>
          <w:b/>
          <w:sz w:val="22"/>
          <w:lang w:val="en-GB"/>
        </w:rPr>
      </w:pPr>
    </w:p>
    <w:p w:rsidR="000612A6" w:rsidRPr="001748CD" w:rsidRDefault="000612A6" w:rsidP="000612A6">
      <w:pPr>
        <w:tabs>
          <w:tab w:val="center" w:pos="9000"/>
        </w:tabs>
        <w:ind w:right="119"/>
        <w:rPr>
          <w:rFonts w:ascii="Arial" w:hAnsi="Arial" w:cs="Arial"/>
          <w:b/>
          <w:sz w:val="22"/>
          <w:lang w:val="en-GB"/>
        </w:rPr>
      </w:pPr>
      <w:r w:rsidRPr="001748CD">
        <w:rPr>
          <w:rFonts w:ascii="Arial" w:hAnsi="Arial" w:cs="Arial"/>
          <w:b/>
          <w:sz w:val="22"/>
          <w:lang w:val="en-GB"/>
        </w:rPr>
        <w:t>Those people responsible for attendance matters in this school are:</w:t>
      </w:r>
    </w:p>
    <w:p w:rsidR="000612A6" w:rsidRPr="001748CD" w:rsidRDefault="000612A6" w:rsidP="000612A6">
      <w:pPr>
        <w:pStyle w:val="BodyText"/>
        <w:tabs>
          <w:tab w:val="center" w:pos="9000"/>
        </w:tabs>
        <w:ind w:right="119"/>
        <w:jc w:val="left"/>
        <w:rPr>
          <w:rFonts w:cs="Arial"/>
        </w:rPr>
      </w:pPr>
    </w:p>
    <w:p w:rsidR="000612A6" w:rsidRPr="001748CD" w:rsidRDefault="00601A99" w:rsidP="000612A6">
      <w:pPr>
        <w:pStyle w:val="BodyText"/>
        <w:tabs>
          <w:tab w:val="center" w:pos="9000"/>
        </w:tabs>
        <w:ind w:right="119"/>
        <w:jc w:val="left"/>
        <w:rPr>
          <w:rFonts w:cs="Arial"/>
        </w:rPr>
      </w:pPr>
      <w:r>
        <w:rPr>
          <w:rFonts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85090</wp:posOffset>
                </wp:positionV>
                <wp:extent cx="5303520" cy="457200"/>
                <wp:effectExtent l="381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2A6" w:rsidRPr="001748CD" w:rsidRDefault="00F21423" w:rsidP="000612A6">
                            <w:pPr>
                              <w:rPr>
                                <w:rFonts w:ascii="Arial" w:hAnsi="Arial" w:cs="Arial"/>
                                <w:sz w:val="22"/>
                                <w:lang w:val="en-GB"/>
                              </w:rPr>
                            </w:pPr>
                            <w:r>
                              <w:rPr>
                                <w:rFonts w:ascii="Arial" w:hAnsi="Arial" w:cs="Arial"/>
                                <w:sz w:val="22"/>
                                <w:lang w:val="en-GB"/>
                              </w:rPr>
                              <w:t xml:space="preserve">Executive Head Teacher-Stewart James; </w:t>
                            </w:r>
                            <w:r w:rsidR="00C83361">
                              <w:rPr>
                                <w:rFonts w:ascii="Arial" w:hAnsi="Arial" w:cs="Arial"/>
                                <w:sz w:val="22"/>
                                <w:lang w:val="en-GB"/>
                              </w:rPr>
                              <w:t>Head of School</w:t>
                            </w:r>
                            <w:r>
                              <w:rPr>
                                <w:rFonts w:ascii="Arial" w:hAnsi="Arial" w:cs="Arial"/>
                                <w:sz w:val="22"/>
                                <w:lang w:val="en-GB"/>
                              </w:rPr>
                              <w:t>-</w:t>
                            </w:r>
                            <w:r w:rsidR="00C83361">
                              <w:rPr>
                                <w:rFonts w:ascii="Arial" w:hAnsi="Arial" w:cs="Arial"/>
                                <w:sz w:val="22"/>
                                <w:lang w:val="en-GB"/>
                              </w:rPr>
                              <w:t>Ruth Force</w:t>
                            </w:r>
                            <w:r>
                              <w:rPr>
                                <w:rFonts w:ascii="Arial" w:hAnsi="Arial" w:cs="Arial"/>
                                <w:sz w:val="22"/>
                                <w:lang w:val="en-GB"/>
                              </w:rPr>
                              <w:t>; S</w:t>
                            </w:r>
                            <w:r w:rsidR="002605FD">
                              <w:rPr>
                                <w:rFonts w:ascii="Arial" w:hAnsi="Arial" w:cs="Arial"/>
                                <w:sz w:val="22"/>
                                <w:lang w:val="en-GB"/>
                              </w:rPr>
                              <w:t>ENCO-</w:t>
                            </w:r>
                            <w:r w:rsidR="005F0545">
                              <w:rPr>
                                <w:rFonts w:ascii="Arial" w:hAnsi="Arial" w:cs="Arial"/>
                                <w:sz w:val="22"/>
                                <w:lang w:val="en-GB"/>
                              </w:rPr>
                              <w:t>Sophie</w:t>
                            </w:r>
                            <w:r w:rsidR="002605FD">
                              <w:rPr>
                                <w:rFonts w:ascii="Arial" w:hAnsi="Arial" w:cs="Arial"/>
                                <w:sz w:val="22"/>
                                <w:lang w:val="en-GB"/>
                              </w:rPr>
                              <w:t xml:space="preserve"> Shannon</w:t>
                            </w:r>
                            <w:r>
                              <w:rPr>
                                <w:rFonts w:ascii="Arial" w:hAnsi="Arial" w:cs="Arial"/>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6.7pt;width:417.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YlhQIAABYFAAAOAAAAZHJzL2Uyb0RvYy54bWysVOtu2yAU/j9p74D4n/pSu42tOtWaLtOk&#10;7iK1ewACOEbDwIDE7qa9+w44SdNdpGlaItnAOXzn8n3HV9djL9GOWye0anB2lmLEFdVMqE2DPz2s&#10;ZnOMnCeKEakVb/Ajd/h68fLF1WBqnutOS8YtAhDl6sE0uPPe1EniaMd74s604QqMrbY98bC1m4RZ&#10;MgB6L5M8TS+SQVtmrKbcOTi9nYx4EfHbllP/oW0d90g2GHLz8Wnjcx2eyeKK1BtLTCfoPg3yD1n0&#10;RCgIeoS6JZ6grRW/QPWCWu1068+o7hPdtoLyWANUk6U/VXPfEcNjLdAcZ45tcv8Plr7ffbRIsAbn&#10;GCnSA0UPfPToRo+oDN0ZjKvB6d6Amx/hGFiOlTpzp+lnh5RedkRt+Ctr9dBxwiC7LNxMTq5OOC6A&#10;rId3mkEYsvU6Ao2t7UProBkI0IGlxyMzIRUKh+V5el7mYKJgK8pLoD6GIPXhtrHOv+G6R2HRYAvM&#10;R3Syu3M+ZEPqg0sI5rQUbCWkjBu7WS+lRTsCKlmm4b9Hf+YmVXBWOlybEKcTSBJiBFtIN7L+rcry&#10;Ir3Jq9nqYn45K1ZFOasu0/kszaqb6iItquJ29T0kmBV1Jxjj6k4oflBgVvwdw/tZmLQTNYiGBldl&#10;Xk4U/bHINP5+V2QvPAykFH2D50cnUgdiXysGZZPaEyGndfI8/dhl6MHhHbsSZRCYnzTgx/UY9XYe&#10;ogeJrDV7BF1YDbQBw/AxgUWn7VeMBhjMBrsvW2I5RvKtAm1VWVGESY6bKAWM7KllfWohigJUgz1G&#10;03Lpp+nfGis2HUSa1Kz0K9BjK6JUnrLaqxiGL9a0/1CE6T7dR6+nz9niBwAAAP//AwBQSwMEFAAG&#10;AAgAAAAhAHKaYareAAAACQEAAA8AAABkcnMvZG93bnJldi54bWxMj81OwzAQhO9IfQdrkbig1mlJ&#10;f5TGqRCFA3Bq4QGceBtHxOs0dtPw9iwnOO2uZjT7Tb4bXSsG7EPjScF8loBAqrxpqFbw+fEy3YAI&#10;UZPRrSdU8I0BdsXkJteZ8Vc64HCMteAQCplWYGPsMilDZdHpMPMdEmsn3zsd+exraXp95XDXykWS&#10;rKTTDfEHqzt8slh9HS9OwbDG11C+PWO538t7i4fhTO8npe5ux8ctiIhj/DPDLz6jQ8FMpb+QCaJV&#10;MJ2nKVtZeODJhs0i4S4lL8sUZJHL/w2KHwAAAP//AwBQSwECLQAUAAYACAAAACEAtoM4kv4AAADh&#10;AQAAEwAAAAAAAAAAAAAAAAAAAAAAW0NvbnRlbnRfVHlwZXNdLnhtbFBLAQItABQABgAIAAAAIQA4&#10;/SH/1gAAAJQBAAALAAAAAAAAAAAAAAAAAC8BAABfcmVscy8ucmVsc1BLAQItABQABgAIAAAAIQC4&#10;6KYlhQIAABYFAAAOAAAAAAAAAAAAAAAAAC4CAABkcnMvZTJvRG9jLnhtbFBLAQItABQABgAIAAAA&#10;IQBymmGq3gAAAAkBAAAPAAAAAAAAAAAAAAAAAN8EAABkcnMvZG93bnJldi54bWxQSwUGAAAAAAQA&#10;BADzAAAA6gUAAAAA&#10;" o:allowincell="f" fillcolor="silver" stroked="f">
                <v:textbox>
                  <w:txbxContent>
                    <w:p w:rsidR="000612A6" w:rsidRPr="001748CD" w:rsidRDefault="00F21423" w:rsidP="000612A6">
                      <w:pPr>
                        <w:rPr>
                          <w:rFonts w:ascii="Arial" w:hAnsi="Arial" w:cs="Arial"/>
                          <w:sz w:val="22"/>
                          <w:lang w:val="en-GB"/>
                        </w:rPr>
                      </w:pPr>
                      <w:r>
                        <w:rPr>
                          <w:rFonts w:ascii="Arial" w:hAnsi="Arial" w:cs="Arial"/>
                          <w:sz w:val="22"/>
                          <w:lang w:val="en-GB"/>
                        </w:rPr>
                        <w:t xml:space="preserve">Executive Head Teacher-Stewart James; </w:t>
                      </w:r>
                      <w:r w:rsidR="00C83361">
                        <w:rPr>
                          <w:rFonts w:ascii="Arial" w:hAnsi="Arial" w:cs="Arial"/>
                          <w:sz w:val="22"/>
                          <w:lang w:val="en-GB"/>
                        </w:rPr>
                        <w:t>Head of School</w:t>
                      </w:r>
                      <w:r>
                        <w:rPr>
                          <w:rFonts w:ascii="Arial" w:hAnsi="Arial" w:cs="Arial"/>
                          <w:sz w:val="22"/>
                          <w:lang w:val="en-GB"/>
                        </w:rPr>
                        <w:t>-</w:t>
                      </w:r>
                      <w:r w:rsidR="00C83361">
                        <w:rPr>
                          <w:rFonts w:ascii="Arial" w:hAnsi="Arial" w:cs="Arial"/>
                          <w:sz w:val="22"/>
                          <w:lang w:val="en-GB"/>
                        </w:rPr>
                        <w:t>Ruth Force</w:t>
                      </w:r>
                      <w:r>
                        <w:rPr>
                          <w:rFonts w:ascii="Arial" w:hAnsi="Arial" w:cs="Arial"/>
                          <w:sz w:val="22"/>
                          <w:lang w:val="en-GB"/>
                        </w:rPr>
                        <w:t>; S</w:t>
                      </w:r>
                      <w:r w:rsidR="002605FD">
                        <w:rPr>
                          <w:rFonts w:ascii="Arial" w:hAnsi="Arial" w:cs="Arial"/>
                          <w:sz w:val="22"/>
                          <w:lang w:val="en-GB"/>
                        </w:rPr>
                        <w:t>ENCO-</w:t>
                      </w:r>
                      <w:r w:rsidR="005F0545">
                        <w:rPr>
                          <w:rFonts w:ascii="Arial" w:hAnsi="Arial" w:cs="Arial"/>
                          <w:sz w:val="22"/>
                          <w:lang w:val="en-GB"/>
                        </w:rPr>
                        <w:t>Sophie</w:t>
                      </w:r>
                      <w:r w:rsidR="002605FD">
                        <w:rPr>
                          <w:rFonts w:ascii="Arial" w:hAnsi="Arial" w:cs="Arial"/>
                          <w:sz w:val="22"/>
                          <w:lang w:val="en-GB"/>
                        </w:rPr>
                        <w:t xml:space="preserve"> Shannon</w:t>
                      </w:r>
                      <w:r>
                        <w:rPr>
                          <w:rFonts w:ascii="Arial" w:hAnsi="Arial" w:cs="Arial"/>
                          <w:sz w:val="22"/>
                          <w:lang w:val="en-GB"/>
                        </w:rPr>
                        <w:t xml:space="preserve">; </w:t>
                      </w:r>
                    </w:p>
                  </w:txbxContent>
                </v:textbox>
              </v:shape>
            </w:pict>
          </mc:Fallback>
        </mc:AlternateContent>
      </w:r>
    </w:p>
    <w:p w:rsidR="000612A6" w:rsidRPr="001748CD" w:rsidRDefault="000612A6" w:rsidP="000612A6">
      <w:pPr>
        <w:pStyle w:val="BodyText"/>
        <w:tabs>
          <w:tab w:val="center" w:pos="9000"/>
        </w:tabs>
        <w:ind w:right="119"/>
        <w:jc w:val="left"/>
        <w:rPr>
          <w:rFonts w:cs="Arial"/>
        </w:rPr>
      </w:pPr>
    </w:p>
    <w:p w:rsidR="000612A6" w:rsidRPr="001748CD" w:rsidRDefault="000612A6" w:rsidP="000612A6">
      <w:pPr>
        <w:tabs>
          <w:tab w:val="center" w:pos="9000"/>
        </w:tabs>
        <w:ind w:right="119"/>
        <w:rPr>
          <w:rFonts w:ascii="Arial" w:hAnsi="Arial" w:cs="Arial"/>
          <w:b/>
          <w:sz w:val="22"/>
          <w:lang w:val="en-GB"/>
        </w:rPr>
      </w:pPr>
    </w:p>
    <w:p w:rsidR="000612A6" w:rsidRPr="001748CD" w:rsidRDefault="000612A6" w:rsidP="000612A6">
      <w:pPr>
        <w:tabs>
          <w:tab w:val="center" w:pos="9000"/>
        </w:tabs>
        <w:ind w:right="119"/>
        <w:rPr>
          <w:rFonts w:ascii="Arial" w:hAnsi="Arial" w:cs="Arial"/>
          <w:b/>
          <w:sz w:val="22"/>
          <w:lang w:val="en-GB"/>
        </w:rPr>
      </w:pPr>
    </w:p>
    <w:p w:rsidR="000612A6" w:rsidRPr="001748CD" w:rsidRDefault="000612A6" w:rsidP="000612A6">
      <w:pPr>
        <w:tabs>
          <w:tab w:val="center" w:pos="9000"/>
        </w:tabs>
        <w:ind w:right="119"/>
        <w:rPr>
          <w:rFonts w:ascii="Arial" w:hAnsi="Arial" w:cs="Arial"/>
          <w:b/>
          <w:sz w:val="22"/>
          <w:lang w:val="en-GB"/>
        </w:rPr>
      </w:pPr>
    </w:p>
    <w:p w:rsidR="00F21423" w:rsidRDefault="000612A6" w:rsidP="000612A6">
      <w:pPr>
        <w:tabs>
          <w:tab w:val="center" w:pos="9000"/>
        </w:tabs>
        <w:ind w:right="119"/>
        <w:rPr>
          <w:rFonts w:ascii="Arial" w:hAnsi="Arial" w:cs="Arial"/>
          <w:sz w:val="22"/>
          <w:lang w:val="en-GB"/>
        </w:rPr>
      </w:pPr>
      <w:r w:rsidRPr="001748CD">
        <w:rPr>
          <w:rFonts w:ascii="Arial" w:hAnsi="Arial" w:cs="Arial"/>
          <w:b/>
          <w:sz w:val="22"/>
          <w:lang w:val="en-GB"/>
        </w:rPr>
        <w:t>Summary</w:t>
      </w:r>
    </w:p>
    <w:p w:rsidR="00F21423" w:rsidRDefault="000612A6" w:rsidP="000612A6">
      <w:pPr>
        <w:tabs>
          <w:tab w:val="center" w:pos="9000"/>
        </w:tabs>
        <w:ind w:right="119"/>
        <w:rPr>
          <w:rFonts w:ascii="Arial" w:hAnsi="Arial" w:cs="Arial"/>
          <w:sz w:val="22"/>
          <w:lang w:val="en-GB"/>
        </w:rPr>
      </w:pPr>
      <w:r w:rsidRPr="001748CD">
        <w:rPr>
          <w:rFonts w:ascii="Arial" w:hAnsi="Arial" w:cs="Arial"/>
          <w:sz w:val="22"/>
          <w:lang w:val="en-GB"/>
        </w:rPr>
        <w:t>The school has a legal duty to publish its absence figures to parents and to promote attendance. Equally, parents have a duty to make sure that their children attend. School staff are committed to working with parents as the best way to ensure as high a level of attendance as possible.</w:t>
      </w:r>
    </w:p>
    <w:p w:rsidR="000612A6" w:rsidRPr="001748CD" w:rsidRDefault="00601A99" w:rsidP="000612A6">
      <w:pPr>
        <w:tabs>
          <w:tab w:val="center" w:pos="9000"/>
        </w:tabs>
        <w:ind w:right="119"/>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103505</wp:posOffset>
                </wp:positionV>
                <wp:extent cx="5303520" cy="440690"/>
                <wp:effectExtent l="0"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406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DF2" w:rsidRPr="001748CD" w:rsidRDefault="00F21423" w:rsidP="000612A6">
                            <w:pPr>
                              <w:rPr>
                                <w:rFonts w:ascii="Arial" w:hAnsi="Arial" w:cs="Arial"/>
                                <w:sz w:val="22"/>
                                <w:lang w:val="en-GB"/>
                              </w:rPr>
                            </w:pPr>
                            <w:r>
                              <w:rPr>
                                <w:rFonts w:ascii="Arial" w:hAnsi="Arial" w:cs="Arial"/>
                                <w:sz w:val="22"/>
                                <w:lang w:val="en-GB"/>
                              </w:rPr>
                              <w:t xml:space="preserve">Policy adopted </w:t>
                            </w:r>
                            <w:r w:rsidR="00C83361">
                              <w:rPr>
                                <w:rFonts w:ascii="Arial" w:hAnsi="Arial" w:cs="Arial"/>
                                <w:sz w:val="22"/>
                                <w:lang w:val="en-GB"/>
                              </w:rPr>
                              <w:t>December 2018</w:t>
                            </w:r>
                            <w:r>
                              <w:rPr>
                                <w:rFonts w:ascii="Arial" w:hAnsi="Arial" w:cs="Arial"/>
                                <w:sz w:val="22"/>
                                <w:lang w:val="en-GB"/>
                              </w:rPr>
                              <w:t>; review date-</w:t>
                            </w:r>
                            <w:r w:rsidR="004A4DF2">
                              <w:rPr>
                                <w:rFonts w:ascii="Arial" w:hAnsi="Arial" w:cs="Arial"/>
                                <w:sz w:val="22"/>
                                <w:lang w:val="en-GB"/>
                              </w:rPr>
                              <w:t>Term 1</w:t>
                            </w:r>
                            <w:r>
                              <w:rPr>
                                <w:rFonts w:ascii="Arial" w:hAnsi="Arial" w:cs="Arial"/>
                                <w:sz w:val="22"/>
                                <w:lang w:val="en-GB"/>
                              </w:rPr>
                              <w:t xml:space="preserve"> 20</w:t>
                            </w:r>
                            <w:r w:rsidR="00C83361">
                              <w:rPr>
                                <w:rFonts w:ascii="Arial" w:hAnsi="Arial" w:cs="Arial"/>
                                <w:sz w:val="22"/>
                                <w:lang w:val="en-GB"/>
                              </w:rPr>
                              <w:t>19/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8.15pt;width:417.6pt;height:3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whiQIAABYFAAAOAAAAZHJzL2Uyb0RvYy54bWysVNuO2yAQfa/Uf0C8J7azTja21lntJk1V&#10;aXuRdvsBBHCMioECib2t+u8dcJK6l4eqaiJhYIbDzJwz3Nz2rURHbp3QqsLZNMWIK6qZUPsKf3za&#10;TpYYOU8UI1IrXuFn7vDt6uWLm86UfKYbLRm3CECUKztT4cZ7UyaJow1viZtqwxUYa21b4mFp9wmz&#10;pAP0ViazNF0knbbMWE25c7C7GYx4FfHrmlP/vq4d90hWGGLzcbRx3IUxWd2Qcm+JaQQ9hUH+IYqW&#10;CAWXXqA2xBN0sOI3qFZQq52u/ZTqNtF1LSiPOUA2WfpLNo8NMTzmAsVx5lIm9/9g6bvjB4sEA+4w&#10;UqQFip5479G97tEiVKczrgSnRwNuvoft4BkydeZB008OKb1uiNrzO2t113DCILosnExGRwccF0B2&#10;3VvN4Bpy8DoC9bVtAyAUAwE6sPR8YSaEQmFzfpVezWdgomDL83RRROoSUp5PG+v8a65bFCYVtsB8&#10;RCfHB+dDNKQ8u8TotRRsK6SMC7vfraVFRwIqWafhHxOAJMduUgVnpcOxAXHYgSDhjmAL4UbWvxbZ&#10;LE/vZ8Vku1heT/JtPp8U1+lykmbFfbFI8yLfbL+FALO8bARjXD0Ixc8KzPK/Y/jUC4N2ogZRV+Fi&#10;PpsPFI2jd+Mk0/j7U5Kt8NCQUrQVXl6cSBmIfaUYpE1KT4Qc5snP4ccqQw3O31iVKIPA/KAB3+/6&#10;qLf8rK6dZs+gC6uBNmAYHhOYNNp+waiDxqyw+3wglmMk3yjQVpEB/9DJcZHPr4Mq7NiyG1uIogBV&#10;YY/RMF37ofsPxop9AzcNalb6DvRYiyiVINwhqpOKofliTqeHInT3eB29fjxnq+8AAAD//wMAUEsD&#10;BBQABgAIAAAAIQBh8swn2wAAAAYBAAAPAAAAZHJzL2Rvd25yZXYueG1sTI/NTsNADITvSLzDykhc&#10;EN3Qqj8K2VSIwgE4tfAATtbNRmS9IbtNw9tjTnDzeKyZz8V28p0aaYhtYAN3swwUcR1sy42Bj/fn&#10;2w2omJAtdoHJwDdF2JaXFwXmNpx5T+MhNUpCOOZowKXU51rH2pHHOAs9sXjHMHhMIodG2wHPEu47&#10;Pc+ylfbYsjQ47OnRUf15OHkD45peYvX6RNVup28c7ccvfjsac301PdyDSjSlv2P4xRd0KIWpCie2&#10;UXUG5JEk29UClLibxXIOqpJhuQZdFvo/fvkDAAD//wMAUEsBAi0AFAAGAAgAAAAhALaDOJL+AAAA&#10;4QEAABMAAAAAAAAAAAAAAAAAAAAAAFtDb250ZW50X1R5cGVzXS54bWxQSwECLQAUAAYACAAAACEA&#10;OP0h/9YAAACUAQAACwAAAAAAAAAAAAAAAAAvAQAAX3JlbHMvLnJlbHNQSwECLQAUAAYACAAAACEA&#10;TJ3MIYkCAAAWBQAADgAAAAAAAAAAAAAAAAAuAgAAZHJzL2Uyb0RvYy54bWxQSwECLQAUAAYACAAA&#10;ACEAYfLMJ9sAAAAGAQAADwAAAAAAAAAAAAAAAADjBAAAZHJzL2Rvd25yZXYueG1sUEsFBgAAAAAE&#10;AAQA8wAAAOsFAAAAAA==&#10;" o:allowincell="f" fillcolor="silver" stroked="f">
                <v:textbox>
                  <w:txbxContent>
                    <w:p w:rsidR="004A4DF2" w:rsidRPr="001748CD" w:rsidRDefault="00F21423" w:rsidP="000612A6">
                      <w:pPr>
                        <w:rPr>
                          <w:rFonts w:ascii="Arial" w:hAnsi="Arial" w:cs="Arial"/>
                          <w:sz w:val="22"/>
                          <w:lang w:val="en-GB"/>
                        </w:rPr>
                      </w:pPr>
                      <w:r>
                        <w:rPr>
                          <w:rFonts w:ascii="Arial" w:hAnsi="Arial" w:cs="Arial"/>
                          <w:sz w:val="22"/>
                          <w:lang w:val="en-GB"/>
                        </w:rPr>
                        <w:t xml:space="preserve">Policy adopted </w:t>
                      </w:r>
                      <w:r w:rsidR="00C83361">
                        <w:rPr>
                          <w:rFonts w:ascii="Arial" w:hAnsi="Arial" w:cs="Arial"/>
                          <w:sz w:val="22"/>
                          <w:lang w:val="en-GB"/>
                        </w:rPr>
                        <w:t>December 2018</w:t>
                      </w:r>
                      <w:r>
                        <w:rPr>
                          <w:rFonts w:ascii="Arial" w:hAnsi="Arial" w:cs="Arial"/>
                          <w:sz w:val="22"/>
                          <w:lang w:val="en-GB"/>
                        </w:rPr>
                        <w:t>; review date-</w:t>
                      </w:r>
                      <w:r w:rsidR="004A4DF2">
                        <w:rPr>
                          <w:rFonts w:ascii="Arial" w:hAnsi="Arial" w:cs="Arial"/>
                          <w:sz w:val="22"/>
                          <w:lang w:val="en-GB"/>
                        </w:rPr>
                        <w:t>Term 1</w:t>
                      </w:r>
                      <w:r>
                        <w:rPr>
                          <w:rFonts w:ascii="Arial" w:hAnsi="Arial" w:cs="Arial"/>
                          <w:sz w:val="22"/>
                          <w:lang w:val="en-GB"/>
                        </w:rPr>
                        <w:t xml:space="preserve"> 20</w:t>
                      </w:r>
                      <w:r w:rsidR="00C83361">
                        <w:rPr>
                          <w:rFonts w:ascii="Arial" w:hAnsi="Arial" w:cs="Arial"/>
                          <w:sz w:val="22"/>
                          <w:lang w:val="en-GB"/>
                        </w:rPr>
                        <w:t>19/ 2020</w:t>
                      </w:r>
                    </w:p>
                  </w:txbxContent>
                </v:textbox>
              </v:shape>
            </w:pict>
          </mc:Fallback>
        </mc:AlternateContent>
      </w:r>
      <w:r w:rsidR="000612A6" w:rsidRPr="001748CD">
        <w:rPr>
          <w:rFonts w:ascii="Arial" w:hAnsi="Arial" w:cs="Arial"/>
          <w:b/>
          <w:sz w:val="22"/>
          <w:lang w:val="en-GB"/>
        </w:rPr>
        <w:tab/>
      </w:r>
      <w:r w:rsidR="000612A6" w:rsidRPr="001748CD">
        <w:rPr>
          <w:rFonts w:ascii="Arial" w:hAnsi="Arial" w:cs="Arial"/>
          <w:b/>
          <w:sz w:val="22"/>
          <w:lang w:val="en-GB"/>
        </w:rPr>
        <w:tab/>
      </w:r>
      <w:r w:rsidR="000612A6" w:rsidRPr="001748CD">
        <w:rPr>
          <w:rFonts w:ascii="Arial" w:hAnsi="Arial" w:cs="Arial"/>
          <w:b/>
          <w:sz w:val="22"/>
          <w:lang w:val="en-GB"/>
        </w:rPr>
        <w:tab/>
      </w:r>
      <w:r w:rsidR="000612A6" w:rsidRPr="001748CD">
        <w:rPr>
          <w:rFonts w:ascii="Arial" w:hAnsi="Arial" w:cs="Arial"/>
          <w:b/>
          <w:sz w:val="22"/>
          <w:lang w:val="en-GB"/>
        </w:rPr>
        <w:tab/>
      </w:r>
      <w:r w:rsidR="000612A6" w:rsidRPr="001748CD">
        <w:rPr>
          <w:rFonts w:ascii="Arial" w:hAnsi="Arial" w:cs="Arial"/>
          <w:sz w:val="22"/>
          <w:lang w:val="en-GB"/>
        </w:rPr>
        <w:t>(date)</w:t>
      </w:r>
    </w:p>
    <w:p w:rsidR="000612A6" w:rsidRPr="001748CD" w:rsidRDefault="000612A6" w:rsidP="000612A6">
      <w:pPr>
        <w:tabs>
          <w:tab w:val="center" w:pos="9000"/>
        </w:tabs>
        <w:rPr>
          <w:rFonts w:ascii="Arial" w:hAnsi="Arial" w:cs="Arial"/>
          <w:b/>
          <w:sz w:val="22"/>
          <w:lang w:val="en-GB"/>
        </w:rPr>
      </w:pPr>
    </w:p>
    <w:p w:rsidR="000612A6" w:rsidRPr="001748CD" w:rsidRDefault="000612A6" w:rsidP="000612A6">
      <w:pPr>
        <w:tabs>
          <w:tab w:val="center" w:pos="9000"/>
        </w:tabs>
        <w:rPr>
          <w:rFonts w:ascii="Arial" w:hAnsi="Arial" w:cs="Arial"/>
          <w:lang w:val="en-GB"/>
        </w:rPr>
      </w:pPr>
    </w:p>
    <w:sectPr w:rsidR="000612A6" w:rsidRPr="001748CD" w:rsidSect="00415306">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26" w:rsidRDefault="00460926" w:rsidP="000B0882">
      <w:r>
        <w:separator/>
      </w:r>
    </w:p>
  </w:endnote>
  <w:endnote w:type="continuationSeparator" w:id="0">
    <w:p w:rsidR="00460926" w:rsidRDefault="00460926" w:rsidP="000B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23664"/>
      <w:docPartObj>
        <w:docPartGallery w:val="Page Numbers (Bottom of Page)"/>
        <w:docPartUnique/>
      </w:docPartObj>
    </w:sdtPr>
    <w:sdtEndPr>
      <w:rPr>
        <w:noProof/>
      </w:rPr>
    </w:sdtEndPr>
    <w:sdtContent>
      <w:p w:rsidR="00CD19FD" w:rsidRDefault="00CD19FD">
        <w:pPr>
          <w:pStyle w:val="Footer"/>
          <w:jc w:val="right"/>
        </w:pPr>
        <w:r>
          <w:fldChar w:fldCharType="begin"/>
        </w:r>
        <w:r>
          <w:instrText xml:space="preserve"> PAGE   \* MERGEFORMAT </w:instrText>
        </w:r>
        <w:r>
          <w:fldChar w:fldCharType="separate"/>
        </w:r>
        <w:r w:rsidR="00E05515">
          <w:rPr>
            <w:noProof/>
          </w:rPr>
          <w:t>2</w:t>
        </w:r>
        <w:r>
          <w:rPr>
            <w:noProof/>
          </w:rPr>
          <w:fldChar w:fldCharType="end"/>
        </w:r>
      </w:p>
    </w:sdtContent>
  </w:sdt>
  <w:p w:rsidR="000B0882" w:rsidRDefault="000B0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26" w:rsidRDefault="00460926" w:rsidP="000B0882">
      <w:r>
        <w:separator/>
      </w:r>
    </w:p>
  </w:footnote>
  <w:footnote w:type="continuationSeparator" w:id="0">
    <w:p w:rsidR="00460926" w:rsidRDefault="00460926" w:rsidP="000B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5F2623"/>
    <w:multiLevelType w:val="hybridMultilevel"/>
    <w:tmpl w:val="B072798A"/>
    <w:lvl w:ilvl="0" w:tplc="DBE8E8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75279"/>
    <w:multiLevelType w:val="hybridMultilevel"/>
    <w:tmpl w:val="4DF6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733D3"/>
    <w:multiLevelType w:val="hybridMultilevel"/>
    <w:tmpl w:val="A3C43A1A"/>
    <w:lvl w:ilvl="0" w:tplc="DBE8E8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4E"/>
    <w:rsid w:val="000612A6"/>
    <w:rsid w:val="000B0882"/>
    <w:rsid w:val="000E2DFA"/>
    <w:rsid w:val="001748CD"/>
    <w:rsid w:val="002605FD"/>
    <w:rsid w:val="00415306"/>
    <w:rsid w:val="00460926"/>
    <w:rsid w:val="004A4DF2"/>
    <w:rsid w:val="004C396A"/>
    <w:rsid w:val="005F0545"/>
    <w:rsid w:val="00601A99"/>
    <w:rsid w:val="00620A2B"/>
    <w:rsid w:val="00786317"/>
    <w:rsid w:val="0080086A"/>
    <w:rsid w:val="00827B02"/>
    <w:rsid w:val="00874687"/>
    <w:rsid w:val="00923E0E"/>
    <w:rsid w:val="00955278"/>
    <w:rsid w:val="00B56DF8"/>
    <w:rsid w:val="00C00B5A"/>
    <w:rsid w:val="00C10AEC"/>
    <w:rsid w:val="00C6431D"/>
    <w:rsid w:val="00C83361"/>
    <w:rsid w:val="00CD19FD"/>
    <w:rsid w:val="00CF4B33"/>
    <w:rsid w:val="00D5690B"/>
    <w:rsid w:val="00E0099A"/>
    <w:rsid w:val="00E05515"/>
    <w:rsid w:val="00E43199"/>
    <w:rsid w:val="00EC5F01"/>
    <w:rsid w:val="00EF11E5"/>
    <w:rsid w:val="00F21423"/>
    <w:rsid w:val="00F830BE"/>
    <w:rsid w:val="00F9274E"/>
    <w:rsid w:val="00FC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A6"/>
    <w:pPr>
      <w:widowControl w:val="0"/>
      <w:snapToGrid w:val="0"/>
    </w:pPr>
    <w:rPr>
      <w:sz w:val="24"/>
      <w:lang w:val="en-US" w:eastAsia="en-US"/>
    </w:rPr>
  </w:style>
  <w:style w:type="paragraph" w:styleId="Heading1">
    <w:name w:val="heading 1"/>
    <w:basedOn w:val="Normal"/>
    <w:next w:val="Normal"/>
    <w:qFormat/>
    <w:rsid w:val="000612A6"/>
    <w:pPr>
      <w:keepNext/>
      <w:jc w:val="both"/>
      <w:outlineLvl w:val="0"/>
    </w:pPr>
    <w:rPr>
      <w:rFonts w:ascii="Arial" w:hAnsi="Arial"/>
      <w:b/>
      <w:sz w:val="20"/>
      <w:lang w:val="en-GB"/>
    </w:rPr>
  </w:style>
  <w:style w:type="paragraph" w:styleId="Heading2">
    <w:name w:val="heading 2"/>
    <w:basedOn w:val="Normal"/>
    <w:next w:val="Normal"/>
    <w:qFormat/>
    <w:rsid w:val="000612A6"/>
    <w:pPr>
      <w:keepNext/>
      <w:spacing w:line="360" w:lineRule="auto"/>
      <w:jc w:val="both"/>
      <w:outlineLvl w:val="1"/>
    </w:pPr>
    <w:rPr>
      <w:rFonts w:ascii="Arial" w:hAnsi="Arial"/>
      <w:b/>
      <w:sz w:val="22"/>
      <w:lang w:val="en-GB"/>
    </w:rPr>
  </w:style>
  <w:style w:type="paragraph" w:styleId="Heading3">
    <w:name w:val="heading 3"/>
    <w:basedOn w:val="Normal"/>
    <w:next w:val="Normal"/>
    <w:qFormat/>
    <w:rsid w:val="000612A6"/>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612A6"/>
    <w:rPr>
      <w:sz w:val="20"/>
    </w:rPr>
  </w:style>
  <w:style w:type="paragraph" w:styleId="Footer">
    <w:name w:val="footer"/>
    <w:basedOn w:val="Normal"/>
    <w:link w:val="FooterChar"/>
    <w:uiPriority w:val="99"/>
    <w:rsid w:val="000612A6"/>
    <w:pPr>
      <w:tabs>
        <w:tab w:val="center" w:pos="4153"/>
        <w:tab w:val="right" w:pos="8306"/>
      </w:tabs>
    </w:pPr>
  </w:style>
  <w:style w:type="paragraph" w:styleId="BodyText">
    <w:name w:val="Body Text"/>
    <w:basedOn w:val="Normal"/>
    <w:rsid w:val="000612A6"/>
    <w:pPr>
      <w:jc w:val="both"/>
    </w:pPr>
    <w:rPr>
      <w:rFonts w:ascii="Arial" w:hAnsi="Arial"/>
      <w:sz w:val="22"/>
      <w:lang w:val="en-GB"/>
    </w:rPr>
  </w:style>
  <w:style w:type="paragraph" w:styleId="BodyText2">
    <w:name w:val="Body Text 2"/>
    <w:basedOn w:val="Normal"/>
    <w:rsid w:val="000612A6"/>
    <w:pPr>
      <w:ind w:right="98"/>
      <w:jc w:val="both"/>
    </w:pPr>
    <w:rPr>
      <w:rFonts w:ascii="Arial" w:hAnsi="Arial"/>
      <w:b/>
      <w:i/>
      <w:sz w:val="22"/>
      <w:lang w:val="en-GB"/>
    </w:rPr>
  </w:style>
  <w:style w:type="paragraph" w:styleId="Header">
    <w:name w:val="header"/>
    <w:basedOn w:val="Normal"/>
    <w:link w:val="HeaderChar"/>
    <w:unhideWhenUsed/>
    <w:rsid w:val="000B0882"/>
    <w:pPr>
      <w:tabs>
        <w:tab w:val="center" w:pos="4513"/>
        <w:tab w:val="right" w:pos="9026"/>
      </w:tabs>
    </w:pPr>
  </w:style>
  <w:style w:type="character" w:customStyle="1" w:styleId="HeaderChar">
    <w:name w:val="Header Char"/>
    <w:basedOn w:val="DefaultParagraphFont"/>
    <w:link w:val="Header"/>
    <w:rsid w:val="000B0882"/>
    <w:rPr>
      <w:sz w:val="24"/>
      <w:lang w:val="en-US" w:eastAsia="en-US"/>
    </w:rPr>
  </w:style>
  <w:style w:type="paragraph" w:styleId="ListParagraph">
    <w:name w:val="List Paragraph"/>
    <w:basedOn w:val="Normal"/>
    <w:uiPriority w:val="34"/>
    <w:qFormat/>
    <w:rsid w:val="00F21423"/>
    <w:pPr>
      <w:ind w:left="720"/>
      <w:contextualSpacing/>
    </w:pPr>
  </w:style>
  <w:style w:type="character" w:customStyle="1" w:styleId="FooterChar">
    <w:name w:val="Footer Char"/>
    <w:basedOn w:val="DefaultParagraphFont"/>
    <w:link w:val="Footer"/>
    <w:uiPriority w:val="99"/>
    <w:rsid w:val="00CD19FD"/>
    <w:rPr>
      <w:sz w:val="24"/>
      <w:lang w:val="en-US" w:eastAsia="en-US"/>
    </w:rPr>
  </w:style>
  <w:style w:type="paragraph" w:styleId="NoSpacing">
    <w:name w:val="No Spacing"/>
    <w:uiPriority w:val="1"/>
    <w:qFormat/>
    <w:rsid w:val="00F830BE"/>
    <w:rPr>
      <w:rFonts w:ascii="Calibri" w:eastAsia="Calibri" w:hAnsi="Calibri"/>
      <w:sz w:val="22"/>
      <w:szCs w:val="22"/>
      <w:lang w:eastAsia="en-US"/>
    </w:rPr>
  </w:style>
  <w:style w:type="paragraph" w:customStyle="1" w:styleId="aLCPHeading">
    <w:name w:val="a LCP Heading"/>
    <w:basedOn w:val="Heading1"/>
    <w:autoRedefine/>
    <w:rsid w:val="00F830BE"/>
    <w:pPr>
      <w:suppressAutoHyphens/>
      <w:snapToGrid/>
      <w:jc w:val="center"/>
    </w:pPr>
    <w:rPr>
      <w:rFonts w:cs="Arial"/>
      <w:sz w:val="28"/>
      <w:lang w:val="en-US"/>
    </w:rPr>
  </w:style>
  <w:style w:type="paragraph" w:styleId="BalloonText">
    <w:name w:val="Balloon Text"/>
    <w:basedOn w:val="Normal"/>
    <w:link w:val="BalloonTextChar"/>
    <w:uiPriority w:val="99"/>
    <w:semiHidden/>
    <w:unhideWhenUsed/>
    <w:rsid w:val="00F830BE"/>
    <w:rPr>
      <w:rFonts w:ascii="Tahoma" w:hAnsi="Tahoma" w:cs="Tahoma"/>
      <w:sz w:val="16"/>
      <w:szCs w:val="16"/>
    </w:rPr>
  </w:style>
  <w:style w:type="character" w:customStyle="1" w:styleId="BalloonTextChar">
    <w:name w:val="Balloon Text Char"/>
    <w:basedOn w:val="DefaultParagraphFont"/>
    <w:link w:val="BalloonText"/>
    <w:uiPriority w:val="99"/>
    <w:semiHidden/>
    <w:rsid w:val="00F830B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A6"/>
    <w:pPr>
      <w:widowControl w:val="0"/>
      <w:snapToGrid w:val="0"/>
    </w:pPr>
    <w:rPr>
      <w:sz w:val="24"/>
      <w:lang w:val="en-US" w:eastAsia="en-US"/>
    </w:rPr>
  </w:style>
  <w:style w:type="paragraph" w:styleId="Heading1">
    <w:name w:val="heading 1"/>
    <w:basedOn w:val="Normal"/>
    <w:next w:val="Normal"/>
    <w:qFormat/>
    <w:rsid w:val="000612A6"/>
    <w:pPr>
      <w:keepNext/>
      <w:jc w:val="both"/>
      <w:outlineLvl w:val="0"/>
    </w:pPr>
    <w:rPr>
      <w:rFonts w:ascii="Arial" w:hAnsi="Arial"/>
      <w:b/>
      <w:sz w:val="20"/>
      <w:lang w:val="en-GB"/>
    </w:rPr>
  </w:style>
  <w:style w:type="paragraph" w:styleId="Heading2">
    <w:name w:val="heading 2"/>
    <w:basedOn w:val="Normal"/>
    <w:next w:val="Normal"/>
    <w:qFormat/>
    <w:rsid w:val="000612A6"/>
    <w:pPr>
      <w:keepNext/>
      <w:spacing w:line="360" w:lineRule="auto"/>
      <w:jc w:val="both"/>
      <w:outlineLvl w:val="1"/>
    </w:pPr>
    <w:rPr>
      <w:rFonts w:ascii="Arial" w:hAnsi="Arial"/>
      <w:b/>
      <w:sz w:val="22"/>
      <w:lang w:val="en-GB"/>
    </w:rPr>
  </w:style>
  <w:style w:type="paragraph" w:styleId="Heading3">
    <w:name w:val="heading 3"/>
    <w:basedOn w:val="Normal"/>
    <w:next w:val="Normal"/>
    <w:qFormat/>
    <w:rsid w:val="000612A6"/>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0612A6"/>
    <w:rPr>
      <w:sz w:val="20"/>
    </w:rPr>
  </w:style>
  <w:style w:type="paragraph" w:styleId="Footer">
    <w:name w:val="footer"/>
    <w:basedOn w:val="Normal"/>
    <w:link w:val="FooterChar"/>
    <w:uiPriority w:val="99"/>
    <w:rsid w:val="000612A6"/>
    <w:pPr>
      <w:tabs>
        <w:tab w:val="center" w:pos="4153"/>
        <w:tab w:val="right" w:pos="8306"/>
      </w:tabs>
    </w:pPr>
  </w:style>
  <w:style w:type="paragraph" w:styleId="BodyText">
    <w:name w:val="Body Text"/>
    <w:basedOn w:val="Normal"/>
    <w:rsid w:val="000612A6"/>
    <w:pPr>
      <w:jc w:val="both"/>
    </w:pPr>
    <w:rPr>
      <w:rFonts w:ascii="Arial" w:hAnsi="Arial"/>
      <w:sz w:val="22"/>
      <w:lang w:val="en-GB"/>
    </w:rPr>
  </w:style>
  <w:style w:type="paragraph" w:styleId="BodyText2">
    <w:name w:val="Body Text 2"/>
    <w:basedOn w:val="Normal"/>
    <w:rsid w:val="000612A6"/>
    <w:pPr>
      <w:ind w:right="98"/>
      <w:jc w:val="both"/>
    </w:pPr>
    <w:rPr>
      <w:rFonts w:ascii="Arial" w:hAnsi="Arial"/>
      <w:b/>
      <w:i/>
      <w:sz w:val="22"/>
      <w:lang w:val="en-GB"/>
    </w:rPr>
  </w:style>
  <w:style w:type="paragraph" w:styleId="Header">
    <w:name w:val="header"/>
    <w:basedOn w:val="Normal"/>
    <w:link w:val="HeaderChar"/>
    <w:unhideWhenUsed/>
    <w:rsid w:val="000B0882"/>
    <w:pPr>
      <w:tabs>
        <w:tab w:val="center" w:pos="4513"/>
        <w:tab w:val="right" w:pos="9026"/>
      </w:tabs>
    </w:pPr>
  </w:style>
  <w:style w:type="character" w:customStyle="1" w:styleId="HeaderChar">
    <w:name w:val="Header Char"/>
    <w:basedOn w:val="DefaultParagraphFont"/>
    <w:link w:val="Header"/>
    <w:rsid w:val="000B0882"/>
    <w:rPr>
      <w:sz w:val="24"/>
      <w:lang w:val="en-US" w:eastAsia="en-US"/>
    </w:rPr>
  </w:style>
  <w:style w:type="paragraph" w:styleId="ListParagraph">
    <w:name w:val="List Paragraph"/>
    <w:basedOn w:val="Normal"/>
    <w:uiPriority w:val="34"/>
    <w:qFormat/>
    <w:rsid w:val="00F21423"/>
    <w:pPr>
      <w:ind w:left="720"/>
      <w:contextualSpacing/>
    </w:pPr>
  </w:style>
  <w:style w:type="character" w:customStyle="1" w:styleId="FooterChar">
    <w:name w:val="Footer Char"/>
    <w:basedOn w:val="DefaultParagraphFont"/>
    <w:link w:val="Footer"/>
    <w:uiPriority w:val="99"/>
    <w:rsid w:val="00CD19FD"/>
    <w:rPr>
      <w:sz w:val="24"/>
      <w:lang w:val="en-US" w:eastAsia="en-US"/>
    </w:rPr>
  </w:style>
  <w:style w:type="paragraph" w:styleId="NoSpacing">
    <w:name w:val="No Spacing"/>
    <w:uiPriority w:val="1"/>
    <w:qFormat/>
    <w:rsid w:val="00F830BE"/>
    <w:rPr>
      <w:rFonts w:ascii="Calibri" w:eastAsia="Calibri" w:hAnsi="Calibri"/>
      <w:sz w:val="22"/>
      <w:szCs w:val="22"/>
      <w:lang w:eastAsia="en-US"/>
    </w:rPr>
  </w:style>
  <w:style w:type="paragraph" w:customStyle="1" w:styleId="aLCPHeading">
    <w:name w:val="a LCP Heading"/>
    <w:basedOn w:val="Heading1"/>
    <w:autoRedefine/>
    <w:rsid w:val="00F830BE"/>
    <w:pPr>
      <w:suppressAutoHyphens/>
      <w:snapToGrid/>
      <w:jc w:val="center"/>
    </w:pPr>
    <w:rPr>
      <w:rFonts w:cs="Arial"/>
      <w:sz w:val="28"/>
      <w:lang w:val="en-US"/>
    </w:rPr>
  </w:style>
  <w:style w:type="paragraph" w:styleId="BalloonText">
    <w:name w:val="Balloon Text"/>
    <w:basedOn w:val="Normal"/>
    <w:link w:val="BalloonTextChar"/>
    <w:uiPriority w:val="99"/>
    <w:semiHidden/>
    <w:unhideWhenUsed/>
    <w:rsid w:val="00F830BE"/>
    <w:rPr>
      <w:rFonts w:ascii="Tahoma" w:hAnsi="Tahoma" w:cs="Tahoma"/>
      <w:sz w:val="16"/>
      <w:szCs w:val="16"/>
    </w:rPr>
  </w:style>
  <w:style w:type="character" w:customStyle="1" w:styleId="BalloonTextChar">
    <w:name w:val="Balloon Text Char"/>
    <w:basedOn w:val="DefaultParagraphFont"/>
    <w:link w:val="BalloonText"/>
    <w:uiPriority w:val="99"/>
    <w:semiHidden/>
    <w:rsid w:val="00F830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2018-12-14T15:44:00Z</dcterms:created>
  <dcterms:modified xsi:type="dcterms:W3CDTF">2018-12-14T15:44:00Z</dcterms:modified>
</cp:coreProperties>
</file>