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A1" w:rsidRDefault="004E7DC2" w:rsidP="004E7DC2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Safeguarding Statement-</w:t>
      </w:r>
      <w:proofErr w:type="spellStart"/>
      <w:r w:rsidR="00A7744A">
        <w:rPr>
          <w:rFonts w:ascii="Century Gothic" w:hAnsi="Century Gothic"/>
          <w:sz w:val="24"/>
          <w:szCs w:val="24"/>
        </w:rPr>
        <w:t>Barcombe</w:t>
      </w:r>
      <w:proofErr w:type="spellEnd"/>
      <w:r w:rsidR="00A7744A">
        <w:rPr>
          <w:rFonts w:ascii="Century Gothic" w:hAnsi="Century Gothic"/>
          <w:sz w:val="24"/>
          <w:szCs w:val="24"/>
        </w:rPr>
        <w:t xml:space="preserve"> CE</w:t>
      </w:r>
      <w:r>
        <w:rPr>
          <w:rFonts w:ascii="Century Gothic" w:hAnsi="Century Gothic"/>
          <w:sz w:val="24"/>
          <w:szCs w:val="24"/>
        </w:rPr>
        <w:t xml:space="preserve"> Primary School</w:t>
      </w:r>
    </w:p>
    <w:p w:rsidR="004E7DC2" w:rsidRDefault="004E7DC2" w:rsidP="004E7DC2">
      <w:pPr>
        <w:jc w:val="center"/>
        <w:rPr>
          <w:rFonts w:ascii="Century Gothic" w:hAnsi="Century Gothic"/>
          <w:sz w:val="24"/>
          <w:szCs w:val="24"/>
        </w:rPr>
      </w:pPr>
    </w:p>
    <w:p w:rsidR="004E7DC2" w:rsidRDefault="00A7744A" w:rsidP="004E7DC2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Barcombe</w:t>
      </w:r>
      <w:proofErr w:type="spellEnd"/>
      <w:r>
        <w:rPr>
          <w:rFonts w:ascii="Century Gothic" w:hAnsi="Century Gothic"/>
          <w:sz w:val="24"/>
          <w:szCs w:val="24"/>
        </w:rPr>
        <w:t xml:space="preserve"> CE </w:t>
      </w:r>
      <w:r w:rsidR="004E7DC2">
        <w:rPr>
          <w:rFonts w:ascii="Century Gothic" w:hAnsi="Century Gothic"/>
          <w:sz w:val="24"/>
          <w:szCs w:val="24"/>
        </w:rPr>
        <w:t>Primary School is committed to safeguarding and promoting the welfare of children, and expects all staff and volunteers to share this commitment.</w:t>
      </w:r>
    </w:p>
    <w:p w:rsidR="004E7DC2" w:rsidRDefault="004E7DC2" w:rsidP="004E7DC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have a number of policies and procedures in place that contribute to our safeguarding commitments including our Child Protection and Safeguarding Policy which can be viewed here.</w:t>
      </w:r>
    </w:p>
    <w:p w:rsidR="004E7DC2" w:rsidRDefault="004E7DC2" w:rsidP="004E7DC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Sometimes we may need to share information and work in partnership with other agencies when there are concerns about a child’s welfare. We will ensure that our concerns about our pupils are discussed with parents/carers first unless we have reason to believe that such a move would compromise the child’s welfare.</w:t>
      </w:r>
    </w:p>
    <w:p w:rsidR="004E7DC2" w:rsidRDefault="004E7DC2" w:rsidP="004E7DC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support the Government’s Prevent Agenda to counter radicalism and extremism.</w:t>
      </w:r>
    </w:p>
    <w:p w:rsidR="004E7DC2" w:rsidRDefault="004E7DC2" w:rsidP="004E7DC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Our Designated Safeguarding Lead (DSL) is </w:t>
      </w:r>
      <w:r w:rsidR="00A7744A">
        <w:rPr>
          <w:rFonts w:ascii="Century Gothic" w:hAnsi="Century Gothic"/>
          <w:sz w:val="24"/>
          <w:szCs w:val="24"/>
        </w:rPr>
        <w:t>Ruth Force</w:t>
      </w:r>
      <w:r>
        <w:rPr>
          <w:rFonts w:ascii="Century Gothic" w:hAnsi="Century Gothic"/>
          <w:sz w:val="24"/>
          <w:szCs w:val="24"/>
        </w:rPr>
        <w:t xml:space="preserve"> (Head of School). Our Deputy DSL </w:t>
      </w:r>
      <w:r w:rsidR="00A5592D">
        <w:rPr>
          <w:rFonts w:ascii="Century Gothic" w:hAnsi="Century Gothic"/>
          <w:sz w:val="24"/>
          <w:szCs w:val="24"/>
        </w:rPr>
        <w:t>is</w:t>
      </w:r>
      <w:r>
        <w:rPr>
          <w:rFonts w:ascii="Century Gothic" w:hAnsi="Century Gothic"/>
          <w:sz w:val="24"/>
          <w:szCs w:val="24"/>
        </w:rPr>
        <w:t xml:space="preserve"> </w:t>
      </w:r>
      <w:r w:rsidR="00A5592D">
        <w:rPr>
          <w:rFonts w:ascii="Century Gothic" w:hAnsi="Century Gothic"/>
          <w:sz w:val="24"/>
          <w:szCs w:val="24"/>
        </w:rPr>
        <w:t>Stewart James</w:t>
      </w:r>
      <w:r>
        <w:rPr>
          <w:rFonts w:ascii="Century Gothic" w:hAnsi="Century Gothic"/>
          <w:sz w:val="24"/>
          <w:szCs w:val="24"/>
        </w:rPr>
        <w:t xml:space="preserve"> (</w:t>
      </w:r>
      <w:r w:rsidR="00A5592D">
        <w:rPr>
          <w:rFonts w:ascii="Century Gothic" w:hAnsi="Century Gothic"/>
          <w:sz w:val="24"/>
          <w:szCs w:val="24"/>
        </w:rPr>
        <w:t>Executive Head Teacher</w:t>
      </w:r>
      <w:r>
        <w:rPr>
          <w:rFonts w:ascii="Century Gothic" w:hAnsi="Century Gothic"/>
          <w:sz w:val="24"/>
          <w:szCs w:val="24"/>
        </w:rPr>
        <w:t>)</w:t>
      </w:r>
      <w:r w:rsidR="00A5592D">
        <w:rPr>
          <w:rFonts w:ascii="Century Gothic" w:hAnsi="Century Gothic"/>
          <w:sz w:val="24"/>
          <w:szCs w:val="24"/>
        </w:rPr>
        <w:t>.</w:t>
      </w:r>
    </w:p>
    <w:p w:rsidR="00A7744A" w:rsidRDefault="00A7744A" w:rsidP="004E7DC2">
      <w:pPr>
        <w:jc w:val="both"/>
        <w:rPr>
          <w:rFonts w:ascii="Century Gothic" w:hAnsi="Century Gothic"/>
          <w:sz w:val="24"/>
          <w:szCs w:val="24"/>
        </w:rPr>
      </w:pPr>
    </w:p>
    <w:p w:rsidR="00A7744A" w:rsidRPr="00A7744A" w:rsidRDefault="00A7744A" w:rsidP="004E7DC2">
      <w:pPr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October 2018</w:t>
      </w:r>
    </w:p>
    <w:sectPr w:rsidR="00A7744A" w:rsidRPr="00A77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C2"/>
    <w:rsid w:val="00247EA1"/>
    <w:rsid w:val="00333883"/>
    <w:rsid w:val="00456FF5"/>
    <w:rsid w:val="004E7DC2"/>
    <w:rsid w:val="00A5592D"/>
    <w:rsid w:val="00A7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Yapp</dc:creator>
  <cp:lastModifiedBy>Schoolname</cp:lastModifiedBy>
  <cp:revision>2</cp:revision>
  <dcterms:created xsi:type="dcterms:W3CDTF">2018-10-12T12:25:00Z</dcterms:created>
  <dcterms:modified xsi:type="dcterms:W3CDTF">2018-10-12T12:25:00Z</dcterms:modified>
</cp:coreProperties>
</file>